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1A" w:rsidRPr="00854400" w:rsidRDefault="00226E1A" w:rsidP="00226E1A">
      <w:pPr>
        <w:shd w:val="clear" w:color="auto" w:fill="FFFFFF"/>
        <w:spacing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Возможность оплаты госпошлины через ЕРИП с 28 мая 2018 года</w:t>
      </w:r>
    </w:p>
    <w:p w:rsidR="00854400" w:rsidRPr="00854400" w:rsidRDefault="00854400" w:rsidP="00226E1A">
      <w:pPr>
        <w:shd w:val="clear" w:color="auto" w:fill="FFFFFF"/>
        <w:spacing w:after="4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226E1A" w:rsidRPr="00226E1A" w:rsidRDefault="00226E1A" w:rsidP="0022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С 28 мая 2018 года  посредством единого расчетного и информационного пространства через АИС «Расчет» заявитель может уплатить государственную пошлину за следующие услуги в сфере государственной регистрации субъектов хозяйствования: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— регистрация юридического лица (индивидуального предпринимателя);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— 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  <w:proofErr w:type="gramEnd"/>
      <w:r w:rsidRPr="00226E1A">
        <w:rPr>
          <w:rFonts w:ascii="Arial" w:eastAsia="Times New Roman" w:hAnsi="Arial" w:cs="Arial"/>
          <w:color w:val="333333"/>
          <w:lang w:eastAsia="ru-RU"/>
        </w:rPr>
        <w:br/>
        <w:t>— выдача дубликата свидетельства о государственной регистрации юридического лица (индивидуального предпринимателя);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— предоставление информации из Единого государственного регистра юридических лиц и индивидуальных предпринимателей.</w:t>
      </w:r>
    </w:p>
    <w:p w:rsidR="00226E1A" w:rsidRPr="00226E1A" w:rsidRDefault="00226E1A" w:rsidP="0022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Факт уплаты государственной пошлины </w:t>
      </w:r>
      <w:r w:rsidRPr="00226E1A">
        <w:rPr>
          <w:rFonts w:ascii="Arial" w:eastAsia="Times New Roman" w:hAnsi="Arial" w:cs="Arial"/>
          <w:color w:val="333333"/>
          <w:lang w:eastAsia="ru-RU"/>
        </w:rPr>
        <w:t>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орган, взимающий государственную пошлину, сообщить 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учетный номер операции (транзакции) в едином расчетном и информационном пространстве.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При этом 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юридическому лицу</w:t>
      </w:r>
      <w:r w:rsidRPr="00226E1A">
        <w:rPr>
          <w:rFonts w:ascii="Arial" w:eastAsia="Times New Roman" w:hAnsi="Arial" w:cs="Arial"/>
          <w:color w:val="333333"/>
          <w:lang w:eastAsia="ru-RU"/>
        </w:rPr>
        <w:t> в целях уплаты государственной пошлины посредством ЕРИП потребуется использовать корпоративную банковскую платежную карточку.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Внимание</w:t>
      </w:r>
      <w:r w:rsidRPr="00226E1A">
        <w:rPr>
          <w:rFonts w:ascii="Arial" w:eastAsia="Times New Roman" w:hAnsi="Arial" w:cs="Arial"/>
          <w:color w:val="333333"/>
          <w:lang w:eastAsia="ru-RU"/>
        </w:rPr>
        <w:t>!   Оплату через ЕРИП проводят и в отделениях банка. В этом случае в квитанции банка указывается, что платеж проведен посредством ЕРИП, а также указывается номер транзакции ЕРИП.</w:t>
      </w:r>
    </w:p>
    <w:p w:rsidR="00854400" w:rsidRDefault="00226E1A" w:rsidP="00226E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Для проведения платежа посредством ЕРИП в пользу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Могилевского райисполкома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 xml:space="preserve"> необходимо: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1. Войти в АИС «Расчет» (ЕРИП).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2. Выбрать последовательно вкладки:  </w:t>
      </w:r>
      <w:r w:rsidR="00854400">
        <w:rPr>
          <w:rFonts w:ascii="Arial" w:eastAsia="Times New Roman" w:hAnsi="Arial" w:cs="Arial"/>
          <w:b/>
          <w:bCs/>
          <w:color w:val="333333"/>
          <w:lang w:eastAsia="ru-RU"/>
        </w:rPr>
        <w:t>Суды,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854400">
        <w:rPr>
          <w:rFonts w:ascii="Arial" w:eastAsia="Times New Roman" w:hAnsi="Arial" w:cs="Arial"/>
          <w:b/>
          <w:bCs/>
          <w:color w:val="333333"/>
          <w:lang w:eastAsia="ru-RU"/>
        </w:rPr>
        <w:t>ю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стиция</w:t>
      </w:r>
      <w:r w:rsidR="00854400">
        <w:rPr>
          <w:rFonts w:ascii="Arial" w:eastAsia="Times New Roman" w:hAnsi="Arial" w:cs="Arial"/>
          <w:b/>
          <w:bCs/>
          <w:color w:val="333333"/>
          <w:lang w:eastAsia="ru-RU"/>
        </w:rPr>
        <w:t>, ю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ридические услуги → Регистр</w:t>
      </w:r>
      <w:r w:rsidR="00854400">
        <w:rPr>
          <w:rFonts w:ascii="Arial" w:eastAsia="Times New Roman" w:hAnsi="Arial" w:cs="Arial"/>
          <w:b/>
          <w:bCs/>
          <w:color w:val="333333"/>
          <w:lang w:eastAsia="ru-RU"/>
        </w:rPr>
        <w:t xml:space="preserve">ация юридического лица и ИП → 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 xml:space="preserve">Могилев → </w:t>
      </w:r>
      <w:r w:rsidR="00C73EA5">
        <w:rPr>
          <w:rFonts w:ascii="Arial" w:eastAsia="Times New Roman" w:hAnsi="Arial" w:cs="Arial"/>
          <w:b/>
          <w:bCs/>
          <w:color w:val="333333"/>
          <w:lang w:eastAsia="ru-RU"/>
        </w:rPr>
        <w:t>Могилевский райисполком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</w:p>
    <w:p w:rsidR="00854400" w:rsidRDefault="00226E1A" w:rsidP="0022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физические лица →    Выписка из ЕГР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 Регистрация ЮЛ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 Регистрация ИП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 Изменения в свидетельство ИП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                     Дубликат свидетельства ИП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юридические лица → Выписка из ЕГР 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 </w:t>
      </w:r>
      <w:r w:rsidR="007C2D88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Регистрация ЮЛ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 </w:t>
      </w:r>
      <w:r w:rsidR="007C2D88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 xml:space="preserve"> Изменения в устав ЮЛ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      </w:t>
      </w:r>
      <w:r w:rsidR="007C2D88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</w:t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  Дубликат свидетельства ЮЛ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либо </w:t>
      </w:r>
      <w:r w:rsidRPr="00226E1A">
        <w:rPr>
          <w:rFonts w:ascii="Arial" w:eastAsia="Times New Roman" w:hAnsi="Arial" w:cs="Arial"/>
          <w:color w:val="333333"/>
          <w:lang w:eastAsia="ru-RU"/>
        </w:rPr>
        <w:t>в поисковой системе ЕРИП ввести номер услуги:</w:t>
      </w:r>
    </w:p>
    <w:p w:rsidR="00E00CE5" w:rsidRDefault="00226E1A" w:rsidP="0022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для физического лица: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</w:t>
      </w:r>
      <w:r w:rsidR="008E34E8">
        <w:rPr>
          <w:rFonts w:ascii="Arial" w:eastAsia="Times New Roman" w:hAnsi="Arial" w:cs="Arial"/>
          <w:color w:val="333333"/>
          <w:lang w:eastAsia="ru-RU"/>
        </w:rPr>
        <w:t>5981</w:t>
      </w:r>
      <w:r w:rsidRPr="00226E1A">
        <w:rPr>
          <w:rFonts w:ascii="Arial" w:eastAsia="Times New Roman" w:hAnsi="Arial" w:cs="Arial"/>
          <w:color w:val="333333"/>
          <w:lang w:eastAsia="ru-RU"/>
        </w:rPr>
        <w:t xml:space="preserve"> – Выписка из ЕГР;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</w:t>
      </w:r>
      <w:r w:rsidR="008E34E8">
        <w:rPr>
          <w:rFonts w:ascii="Arial" w:eastAsia="Times New Roman" w:hAnsi="Arial" w:cs="Arial"/>
          <w:color w:val="333333"/>
          <w:lang w:eastAsia="ru-RU"/>
        </w:rPr>
        <w:t>6031</w:t>
      </w:r>
      <w:r w:rsidRPr="00226E1A">
        <w:rPr>
          <w:rFonts w:ascii="Arial" w:eastAsia="Times New Roman" w:hAnsi="Arial" w:cs="Arial"/>
          <w:color w:val="333333"/>
          <w:lang w:eastAsia="ru-RU"/>
        </w:rPr>
        <w:t xml:space="preserve"> – Регистрация ЮЛ;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</w:t>
      </w:r>
      <w:r w:rsidR="008E34E8">
        <w:rPr>
          <w:rFonts w:ascii="Arial" w:eastAsia="Times New Roman" w:hAnsi="Arial" w:cs="Arial"/>
          <w:color w:val="333333"/>
          <w:lang w:eastAsia="ru-RU"/>
        </w:rPr>
        <w:t>5951</w:t>
      </w:r>
      <w:r w:rsidRPr="00226E1A">
        <w:rPr>
          <w:rFonts w:ascii="Arial" w:eastAsia="Times New Roman" w:hAnsi="Arial" w:cs="Arial"/>
          <w:color w:val="333333"/>
          <w:lang w:eastAsia="ru-RU"/>
        </w:rPr>
        <w:t xml:space="preserve"> – Регистрация ИП;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</w:t>
      </w:r>
      <w:r w:rsidR="008E34E8">
        <w:rPr>
          <w:rFonts w:ascii="Arial" w:eastAsia="Times New Roman" w:hAnsi="Arial" w:cs="Arial"/>
          <w:color w:val="333333"/>
          <w:lang w:eastAsia="ru-RU"/>
        </w:rPr>
        <w:t>5961</w:t>
      </w:r>
      <w:r w:rsidRPr="00226E1A">
        <w:rPr>
          <w:rFonts w:ascii="Arial" w:eastAsia="Times New Roman" w:hAnsi="Arial" w:cs="Arial"/>
          <w:color w:val="333333"/>
          <w:lang w:eastAsia="ru-RU"/>
        </w:rPr>
        <w:t xml:space="preserve"> – Изменения в свидетельство ИП;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</w:t>
      </w:r>
      <w:r w:rsidR="008E34E8">
        <w:rPr>
          <w:rFonts w:ascii="Arial" w:eastAsia="Times New Roman" w:hAnsi="Arial" w:cs="Arial"/>
          <w:color w:val="333333"/>
          <w:lang w:eastAsia="ru-RU"/>
        </w:rPr>
        <w:t>5971</w:t>
      </w:r>
      <w:r w:rsidRPr="00226E1A">
        <w:rPr>
          <w:rFonts w:ascii="Arial" w:eastAsia="Times New Roman" w:hAnsi="Arial" w:cs="Arial"/>
          <w:color w:val="333333"/>
          <w:lang w:eastAsia="ru-RU"/>
        </w:rPr>
        <w:t xml:space="preserve"> – Дубликат свидетельства ИП.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</w:r>
      <w:r w:rsidRPr="00226E1A">
        <w:rPr>
          <w:rFonts w:ascii="Arial" w:eastAsia="Times New Roman" w:hAnsi="Arial" w:cs="Arial"/>
          <w:b/>
          <w:bCs/>
          <w:color w:val="333333"/>
          <w:lang w:eastAsia="ru-RU"/>
        </w:rPr>
        <w:t>для юридического лица: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</w:t>
      </w:r>
      <w:r w:rsidR="008E34E8">
        <w:rPr>
          <w:rFonts w:ascii="Arial" w:eastAsia="Times New Roman" w:hAnsi="Arial" w:cs="Arial"/>
          <w:color w:val="333333"/>
          <w:lang w:eastAsia="ru-RU"/>
        </w:rPr>
        <w:t>6021</w:t>
      </w:r>
      <w:r w:rsidRPr="00226E1A">
        <w:rPr>
          <w:rFonts w:ascii="Arial" w:eastAsia="Times New Roman" w:hAnsi="Arial" w:cs="Arial"/>
          <w:color w:val="333333"/>
          <w:lang w:eastAsia="ru-RU"/>
        </w:rPr>
        <w:t xml:space="preserve"> – Выписка из ЕГР;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</w:t>
      </w:r>
      <w:r w:rsidR="008E34E8">
        <w:rPr>
          <w:rFonts w:ascii="Arial" w:eastAsia="Times New Roman" w:hAnsi="Arial" w:cs="Arial"/>
          <w:color w:val="333333"/>
          <w:lang w:eastAsia="ru-RU"/>
        </w:rPr>
        <w:t>5991</w:t>
      </w:r>
      <w:r w:rsidRPr="00226E1A">
        <w:rPr>
          <w:rFonts w:ascii="Arial" w:eastAsia="Times New Roman" w:hAnsi="Arial" w:cs="Arial"/>
          <w:color w:val="333333"/>
          <w:lang w:eastAsia="ru-RU"/>
        </w:rPr>
        <w:t xml:space="preserve"> – Регистрация ЮЛ;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</w:t>
      </w:r>
      <w:r w:rsidR="008E34E8">
        <w:rPr>
          <w:rFonts w:ascii="Arial" w:eastAsia="Times New Roman" w:hAnsi="Arial" w:cs="Arial"/>
          <w:color w:val="333333"/>
          <w:lang w:eastAsia="ru-RU"/>
        </w:rPr>
        <w:t>6001</w:t>
      </w:r>
      <w:r w:rsidRPr="00226E1A">
        <w:rPr>
          <w:rFonts w:ascii="Arial" w:eastAsia="Times New Roman" w:hAnsi="Arial" w:cs="Arial"/>
          <w:color w:val="333333"/>
          <w:lang w:eastAsia="ru-RU"/>
        </w:rPr>
        <w:t xml:space="preserve"> – Изменения в устав ЮЛ;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446</w:t>
      </w:r>
      <w:r w:rsidR="008E34E8">
        <w:rPr>
          <w:rFonts w:ascii="Arial" w:eastAsia="Times New Roman" w:hAnsi="Arial" w:cs="Arial"/>
          <w:color w:val="333333"/>
          <w:lang w:eastAsia="ru-RU"/>
        </w:rPr>
        <w:t>6011</w:t>
      </w:r>
      <w:r w:rsidRPr="00226E1A">
        <w:rPr>
          <w:rFonts w:ascii="Arial" w:eastAsia="Times New Roman" w:hAnsi="Arial" w:cs="Arial"/>
          <w:color w:val="333333"/>
          <w:lang w:eastAsia="ru-RU"/>
        </w:rPr>
        <w:t xml:space="preserve"> – Дубликат свидетельства ЮЛ.</w:t>
      </w:r>
    </w:p>
    <w:p w:rsidR="00226E1A" w:rsidRPr="00226E1A" w:rsidRDefault="00226E1A" w:rsidP="0022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  <w:r w:rsidRPr="00226E1A">
        <w:rPr>
          <w:rFonts w:ascii="Arial" w:eastAsia="Times New Roman" w:hAnsi="Arial" w:cs="Arial"/>
          <w:color w:val="333333"/>
          <w:lang w:eastAsia="ru-RU"/>
        </w:rPr>
        <w:br/>
        <w:t xml:space="preserve">3. По выбранной услуге ввести идентификационный номер плательщика </w:t>
      </w:r>
      <w:proofErr w:type="gramStart"/>
      <w:r w:rsidRPr="00226E1A">
        <w:rPr>
          <w:rFonts w:ascii="Arial" w:eastAsia="Times New Roman" w:hAnsi="Arial" w:cs="Arial"/>
          <w:color w:val="333333"/>
          <w:lang w:eastAsia="ru-RU"/>
        </w:rPr>
        <w:t>-ф</w:t>
      </w:r>
      <w:proofErr w:type="gramEnd"/>
      <w:r w:rsidRPr="00226E1A">
        <w:rPr>
          <w:rFonts w:ascii="Arial" w:eastAsia="Times New Roman" w:hAnsi="Arial" w:cs="Arial"/>
          <w:color w:val="333333"/>
          <w:lang w:eastAsia="ru-RU"/>
        </w:rPr>
        <w:t>изического лица или регистрационный номер плательщика -юридического лица,  а также сумму платежа.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4. Проверить корректность информации.</w:t>
      </w:r>
      <w:r w:rsidRPr="00226E1A">
        <w:rPr>
          <w:rFonts w:ascii="Arial" w:eastAsia="Times New Roman" w:hAnsi="Arial" w:cs="Arial"/>
          <w:color w:val="333333"/>
          <w:lang w:eastAsia="ru-RU"/>
        </w:rPr>
        <w:br/>
        <w:t>5. Совершить платеж.</w:t>
      </w:r>
    </w:p>
    <w:p w:rsidR="00DD31D2" w:rsidRDefault="00DD31D2"/>
    <w:sectPr w:rsidR="00DD31D2" w:rsidSect="00E00C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A"/>
    <w:rsid w:val="00226E1A"/>
    <w:rsid w:val="007C2D88"/>
    <w:rsid w:val="00854400"/>
    <w:rsid w:val="008E34E8"/>
    <w:rsid w:val="00C73EA5"/>
    <w:rsid w:val="00DD31D2"/>
    <w:rsid w:val="00E0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7</cp:revision>
  <cp:lastPrinted>2022-01-28T07:23:00Z</cp:lastPrinted>
  <dcterms:created xsi:type="dcterms:W3CDTF">2021-07-05T15:31:00Z</dcterms:created>
  <dcterms:modified xsi:type="dcterms:W3CDTF">2022-01-28T07:26:00Z</dcterms:modified>
</cp:coreProperties>
</file>