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0418" w14:textId="4BEE922B" w:rsidR="00972281" w:rsidRPr="006A3488" w:rsidRDefault="00AE362E" w:rsidP="00AE362E">
      <w:pPr>
        <w:pStyle w:val="1"/>
        <w:ind w:firstLine="0"/>
        <w:rPr>
          <w:sz w:val="28"/>
          <w:szCs w:val="28"/>
        </w:rPr>
      </w:pPr>
      <w:bookmarkStart w:id="0" w:name="_Hlk155340952"/>
      <w:r>
        <w:rPr>
          <w:b/>
          <w:bCs/>
          <w:sz w:val="28"/>
          <w:szCs w:val="28"/>
        </w:rPr>
        <w:t>О</w:t>
      </w:r>
      <w:r w:rsidR="008C1778" w:rsidRPr="007336A0">
        <w:rPr>
          <w:b/>
          <w:bCs/>
          <w:sz w:val="28"/>
          <w:szCs w:val="28"/>
        </w:rPr>
        <w:t xml:space="preserve"> представлени</w:t>
      </w:r>
      <w:r>
        <w:rPr>
          <w:b/>
          <w:bCs/>
          <w:sz w:val="28"/>
          <w:szCs w:val="28"/>
        </w:rPr>
        <w:t>и</w:t>
      </w:r>
      <w:r w:rsidR="008C1778" w:rsidRPr="007336A0">
        <w:rPr>
          <w:b/>
          <w:bCs/>
          <w:sz w:val="28"/>
          <w:szCs w:val="28"/>
        </w:rPr>
        <w:t xml:space="preserve"> налоговых</w:t>
      </w:r>
      <w:r w:rsidR="00850E31" w:rsidRPr="007336A0">
        <w:rPr>
          <w:b/>
          <w:bCs/>
          <w:sz w:val="28"/>
          <w:szCs w:val="28"/>
        </w:rPr>
        <w:t xml:space="preserve"> </w:t>
      </w:r>
      <w:r w:rsidR="008C1778" w:rsidRPr="007336A0">
        <w:rPr>
          <w:b/>
          <w:bCs/>
          <w:sz w:val="28"/>
          <w:szCs w:val="28"/>
        </w:rPr>
        <w:t>деклараций</w:t>
      </w:r>
      <w:r w:rsidR="00850E31" w:rsidRPr="007336A0">
        <w:rPr>
          <w:b/>
          <w:bCs/>
          <w:sz w:val="28"/>
          <w:szCs w:val="28"/>
        </w:rPr>
        <w:t xml:space="preserve"> </w:t>
      </w:r>
      <w:r w:rsidR="008C1778" w:rsidRPr="007336A0">
        <w:rPr>
          <w:b/>
          <w:bCs/>
          <w:sz w:val="28"/>
          <w:szCs w:val="28"/>
        </w:rPr>
        <w:t xml:space="preserve">(расчетов) </w:t>
      </w:r>
      <w:r>
        <w:rPr>
          <w:b/>
          <w:bCs/>
          <w:sz w:val="28"/>
          <w:szCs w:val="28"/>
        </w:rPr>
        <w:t>индивидуальными предпринимателями</w:t>
      </w:r>
      <w:r w:rsidR="006A3488" w:rsidRPr="006A3488">
        <w:rPr>
          <w:b/>
          <w:bCs/>
          <w:sz w:val="28"/>
          <w:szCs w:val="28"/>
        </w:rPr>
        <w:t xml:space="preserve"> </w:t>
      </w:r>
      <w:r w:rsidR="006A3488">
        <w:rPr>
          <w:b/>
          <w:bCs/>
          <w:sz w:val="28"/>
          <w:szCs w:val="28"/>
        </w:rPr>
        <w:t>в виде электронного документа</w:t>
      </w:r>
    </w:p>
    <w:bookmarkEnd w:id="0"/>
    <w:p w14:paraId="2ED4B1C3" w14:textId="77777777" w:rsidR="00AE362E" w:rsidRDefault="00AE362E">
      <w:pPr>
        <w:pStyle w:val="1"/>
        <w:ind w:firstLine="740"/>
        <w:jc w:val="both"/>
        <w:rPr>
          <w:sz w:val="28"/>
          <w:szCs w:val="28"/>
        </w:rPr>
      </w:pPr>
    </w:p>
    <w:p w14:paraId="3364C045" w14:textId="2E3010F1" w:rsidR="00972281" w:rsidRPr="007336A0" w:rsidRDefault="008C1778">
      <w:pPr>
        <w:pStyle w:val="1"/>
        <w:ind w:firstLine="740"/>
        <w:jc w:val="both"/>
        <w:rPr>
          <w:sz w:val="28"/>
          <w:szCs w:val="28"/>
        </w:rPr>
      </w:pPr>
      <w:r w:rsidRPr="007336A0">
        <w:rPr>
          <w:sz w:val="28"/>
          <w:szCs w:val="28"/>
        </w:rPr>
        <w:t xml:space="preserve">Пунктом 4 статьи 40 Налогового кодекса Республики Беларусь, в редакции, вступающей в силу </w:t>
      </w:r>
      <w:r w:rsidRPr="00957753">
        <w:rPr>
          <w:b/>
          <w:bCs/>
          <w:sz w:val="28"/>
          <w:szCs w:val="28"/>
        </w:rPr>
        <w:t>с 01.0</w:t>
      </w:r>
      <w:r w:rsidR="00217463" w:rsidRPr="00957753">
        <w:rPr>
          <w:b/>
          <w:bCs/>
          <w:sz w:val="28"/>
          <w:szCs w:val="28"/>
        </w:rPr>
        <w:t>7</w:t>
      </w:r>
      <w:r w:rsidRPr="00957753">
        <w:rPr>
          <w:b/>
          <w:bCs/>
          <w:sz w:val="28"/>
          <w:szCs w:val="28"/>
        </w:rPr>
        <w:t>.2024</w:t>
      </w:r>
      <w:r w:rsidRPr="007336A0">
        <w:rPr>
          <w:sz w:val="28"/>
          <w:szCs w:val="28"/>
        </w:rPr>
        <w:t xml:space="preserve"> (далее - НК) определено, что </w:t>
      </w:r>
      <w:r w:rsidR="00217463" w:rsidRPr="00957753">
        <w:rPr>
          <w:b/>
          <w:bCs/>
          <w:sz w:val="28"/>
          <w:szCs w:val="28"/>
        </w:rPr>
        <w:t>индивидуальные предприниматели</w:t>
      </w:r>
      <w:r w:rsidR="00217463">
        <w:rPr>
          <w:sz w:val="28"/>
          <w:szCs w:val="28"/>
        </w:rPr>
        <w:t xml:space="preserve"> </w:t>
      </w:r>
      <w:r w:rsidR="00217463" w:rsidRPr="00957753">
        <w:rPr>
          <w:rStyle w:val="word-wrapper"/>
          <w:b/>
          <w:bCs/>
          <w:color w:val="242424"/>
          <w:shd w:val="clear" w:color="auto" w:fill="FFFFFF"/>
        </w:rPr>
        <w:t>обязаны представлять налоговые декларации (расчеты) по установленным форматам в виде электронного документа</w:t>
      </w:r>
      <w:r w:rsidRPr="007336A0">
        <w:rPr>
          <w:b/>
          <w:bCs/>
          <w:sz w:val="28"/>
          <w:szCs w:val="28"/>
        </w:rPr>
        <w:t>.</w:t>
      </w:r>
    </w:p>
    <w:p w14:paraId="3B30EFB5" w14:textId="77777777" w:rsidR="00972281" w:rsidRPr="007336A0" w:rsidRDefault="008C1778">
      <w:pPr>
        <w:pStyle w:val="1"/>
        <w:ind w:firstLine="740"/>
        <w:jc w:val="both"/>
        <w:rPr>
          <w:sz w:val="28"/>
          <w:szCs w:val="28"/>
        </w:rPr>
      </w:pPr>
      <w:r w:rsidRPr="007336A0">
        <w:rPr>
          <w:sz w:val="28"/>
          <w:szCs w:val="28"/>
        </w:rPr>
        <w:t>При этом вышеуказанное требование не распространяется на плательщиков:</w:t>
      </w:r>
    </w:p>
    <w:p w14:paraId="5F68C805" w14:textId="77777777" w:rsidR="00972281" w:rsidRPr="007336A0" w:rsidRDefault="008C1778">
      <w:pPr>
        <w:pStyle w:val="1"/>
        <w:ind w:firstLine="740"/>
        <w:jc w:val="both"/>
        <w:rPr>
          <w:sz w:val="28"/>
          <w:szCs w:val="28"/>
        </w:rPr>
      </w:pPr>
      <w:r w:rsidRPr="007336A0">
        <w:rPr>
          <w:sz w:val="28"/>
          <w:szCs w:val="28"/>
        </w:rPr>
        <w:t>в отношении которых применяются процедуры в деле о несостоятельности или банкротстве, за исключением санации;</w:t>
      </w:r>
    </w:p>
    <w:p w14:paraId="51CE5CC7" w14:textId="77777777" w:rsidR="00972281" w:rsidRPr="007336A0" w:rsidRDefault="008C1778">
      <w:pPr>
        <w:pStyle w:val="1"/>
        <w:ind w:firstLine="740"/>
        <w:jc w:val="both"/>
        <w:rPr>
          <w:sz w:val="28"/>
          <w:szCs w:val="28"/>
        </w:rPr>
      </w:pPr>
      <w:r w:rsidRPr="007336A0">
        <w:rPr>
          <w:sz w:val="28"/>
          <w:szCs w:val="28"/>
        </w:rPr>
        <w:t>находящихся в процессе ликвидации (прекращения деятельности).</w:t>
      </w:r>
    </w:p>
    <w:p w14:paraId="74CA2CE2" w14:textId="031A1F60" w:rsidR="00972281" w:rsidRPr="007336A0" w:rsidRDefault="008C1778">
      <w:pPr>
        <w:pStyle w:val="1"/>
        <w:ind w:firstLine="740"/>
        <w:jc w:val="both"/>
        <w:rPr>
          <w:sz w:val="28"/>
          <w:szCs w:val="28"/>
        </w:rPr>
      </w:pPr>
      <w:r w:rsidRPr="007336A0">
        <w:rPr>
          <w:sz w:val="28"/>
          <w:szCs w:val="28"/>
        </w:rPr>
        <w:t xml:space="preserve">С учетом изложенного, </w:t>
      </w:r>
      <w:r w:rsidR="009E6328">
        <w:rPr>
          <w:sz w:val="28"/>
          <w:szCs w:val="28"/>
        </w:rPr>
        <w:t xml:space="preserve">ИМНС по Могилевскому району </w:t>
      </w:r>
      <w:r w:rsidR="009E6328" w:rsidRPr="00957753">
        <w:rPr>
          <w:b/>
          <w:bCs/>
          <w:sz w:val="28"/>
          <w:szCs w:val="28"/>
        </w:rPr>
        <w:t xml:space="preserve">предлагает </w:t>
      </w:r>
      <w:r w:rsidR="00AE362E" w:rsidRPr="00957753">
        <w:rPr>
          <w:b/>
          <w:bCs/>
          <w:sz w:val="28"/>
          <w:szCs w:val="28"/>
        </w:rPr>
        <w:t>индивидуальны</w:t>
      </w:r>
      <w:r w:rsidR="009E6328" w:rsidRPr="00957753">
        <w:rPr>
          <w:b/>
          <w:bCs/>
          <w:sz w:val="28"/>
          <w:szCs w:val="28"/>
        </w:rPr>
        <w:t>м</w:t>
      </w:r>
      <w:r w:rsidR="00AE362E" w:rsidRPr="00957753">
        <w:rPr>
          <w:b/>
          <w:bCs/>
          <w:sz w:val="28"/>
          <w:szCs w:val="28"/>
        </w:rPr>
        <w:t xml:space="preserve"> предпринимател</w:t>
      </w:r>
      <w:r w:rsidR="009E6328" w:rsidRPr="00957753">
        <w:rPr>
          <w:b/>
          <w:bCs/>
          <w:sz w:val="28"/>
          <w:szCs w:val="28"/>
        </w:rPr>
        <w:t>ям заблаговременно позаботиться о получении личного ключа электронной цифровой подписи</w:t>
      </w:r>
      <w:r w:rsidR="009E6328" w:rsidRPr="007336A0">
        <w:rPr>
          <w:sz w:val="28"/>
          <w:szCs w:val="28"/>
        </w:rPr>
        <w:t xml:space="preserve"> (далее - ЭЦП)</w:t>
      </w:r>
      <w:r w:rsidR="00957753">
        <w:rPr>
          <w:sz w:val="28"/>
          <w:szCs w:val="28"/>
        </w:rPr>
        <w:t>, чтобы с 01.07.2024 года осуществлять свои обязательства по представлению налоговых деклараций (расчетов</w:t>
      </w:r>
      <w:r w:rsidR="00957753" w:rsidRPr="00875C5A">
        <w:rPr>
          <w:sz w:val="28"/>
          <w:szCs w:val="28"/>
        </w:rPr>
        <w:t xml:space="preserve">) </w:t>
      </w:r>
      <w:r w:rsidRPr="00875C5A">
        <w:rPr>
          <w:sz w:val="28"/>
          <w:szCs w:val="28"/>
        </w:rPr>
        <w:t>в</w:t>
      </w:r>
      <w:r w:rsidR="00875C5A" w:rsidRPr="00875C5A">
        <w:rPr>
          <w:sz w:val="28"/>
          <w:szCs w:val="28"/>
        </w:rPr>
        <w:t xml:space="preserve"> электронном </w:t>
      </w:r>
      <w:r w:rsidR="00EB4711">
        <w:rPr>
          <w:sz w:val="28"/>
          <w:szCs w:val="28"/>
        </w:rPr>
        <w:t>виде</w:t>
      </w:r>
      <w:r w:rsidRPr="00875C5A">
        <w:rPr>
          <w:sz w:val="28"/>
          <w:szCs w:val="28"/>
        </w:rPr>
        <w:t>.</w:t>
      </w:r>
    </w:p>
    <w:p w14:paraId="59601DCA" w14:textId="77777777" w:rsidR="00957753" w:rsidRDefault="00957753">
      <w:pPr>
        <w:pStyle w:val="1"/>
        <w:ind w:firstLine="740"/>
        <w:jc w:val="both"/>
        <w:rPr>
          <w:i/>
          <w:iCs/>
          <w:sz w:val="28"/>
          <w:szCs w:val="28"/>
        </w:rPr>
      </w:pPr>
    </w:p>
    <w:p w14:paraId="0B28DE34" w14:textId="2DC16DFF" w:rsidR="00972281" w:rsidRPr="007336A0" w:rsidRDefault="008C1778">
      <w:pPr>
        <w:pStyle w:val="1"/>
        <w:ind w:firstLine="740"/>
        <w:jc w:val="both"/>
        <w:rPr>
          <w:sz w:val="28"/>
          <w:szCs w:val="28"/>
        </w:rPr>
      </w:pPr>
      <w:r w:rsidRPr="007336A0">
        <w:rPr>
          <w:i/>
          <w:iCs/>
          <w:sz w:val="28"/>
          <w:szCs w:val="28"/>
        </w:rPr>
        <w:t>Справочно: для получения ЭЦП следует обращаться в РУП «Национальный центр электронных услуг», в РУП «Республиканский информационно-издательский центр Министерства по налогам и сборам Республики Беларусь».</w:t>
      </w:r>
    </w:p>
    <w:sectPr w:rsidR="00972281" w:rsidRPr="007336A0" w:rsidSect="007336A0">
      <w:pgSz w:w="11900" w:h="16840"/>
      <w:pgMar w:top="680" w:right="805" w:bottom="680" w:left="805" w:header="675" w:footer="533" w:gutter="856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0473" w14:textId="77777777" w:rsidR="00D77BDE" w:rsidRDefault="00D77BDE">
      <w:r>
        <w:separator/>
      </w:r>
    </w:p>
  </w:endnote>
  <w:endnote w:type="continuationSeparator" w:id="0">
    <w:p w14:paraId="36C16F95" w14:textId="77777777" w:rsidR="00D77BDE" w:rsidRDefault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0817" w14:textId="77777777" w:rsidR="00D77BDE" w:rsidRDefault="00D77BDE"/>
  </w:footnote>
  <w:footnote w:type="continuationSeparator" w:id="0">
    <w:p w14:paraId="74AF9007" w14:textId="77777777" w:rsidR="00D77BDE" w:rsidRDefault="00D77B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1"/>
    <w:rsid w:val="000D2B01"/>
    <w:rsid w:val="000D55DA"/>
    <w:rsid w:val="00217463"/>
    <w:rsid w:val="006A3488"/>
    <w:rsid w:val="007336A0"/>
    <w:rsid w:val="00850E31"/>
    <w:rsid w:val="00875C5A"/>
    <w:rsid w:val="008C1778"/>
    <w:rsid w:val="00957753"/>
    <w:rsid w:val="00972281"/>
    <w:rsid w:val="009D645D"/>
    <w:rsid w:val="009E6328"/>
    <w:rsid w:val="00AE362E"/>
    <w:rsid w:val="00D7225D"/>
    <w:rsid w:val="00D77BDE"/>
    <w:rsid w:val="00E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CF7"/>
  <w15:docId w15:val="{321E8EE0-24FC-408E-A593-9ABFA1B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21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cp:lastModifiedBy>Ярмолюк Ирина Геннадьевна</cp:lastModifiedBy>
  <cp:revision>4</cp:revision>
  <cp:lastPrinted>2024-01-12T12:22:00Z</cp:lastPrinted>
  <dcterms:created xsi:type="dcterms:W3CDTF">2024-04-10T08:02:00Z</dcterms:created>
  <dcterms:modified xsi:type="dcterms:W3CDTF">2024-04-12T07:45:00Z</dcterms:modified>
</cp:coreProperties>
</file>