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90" w:rsidRPr="00B75D90" w:rsidRDefault="00B75D90" w:rsidP="00B75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D90">
        <w:rPr>
          <w:rFonts w:ascii="Times New Roman" w:hAnsi="Times New Roman"/>
          <w:color w:val="000000"/>
          <w:sz w:val="28"/>
          <w:szCs w:val="28"/>
        </w:rPr>
        <w:t>Извещение о проведении открытого конкурса по продаже доли ОАО «Агрокомбинат «Приднепровский» в уставном фонде ООО «</w:t>
      </w:r>
      <w:proofErr w:type="spellStart"/>
      <w:r w:rsidRPr="00B75D90">
        <w:rPr>
          <w:rFonts w:ascii="Times New Roman" w:hAnsi="Times New Roman"/>
          <w:color w:val="000000"/>
          <w:sz w:val="28"/>
          <w:szCs w:val="28"/>
        </w:rPr>
        <w:t>Сухари-Агро</w:t>
      </w:r>
      <w:proofErr w:type="spellEnd"/>
      <w:r w:rsidRPr="00B75D90">
        <w:rPr>
          <w:rFonts w:ascii="Times New Roman" w:hAnsi="Times New Roman"/>
          <w:color w:val="000000"/>
          <w:sz w:val="28"/>
          <w:szCs w:val="28"/>
        </w:rPr>
        <w:t>».</w:t>
      </w:r>
    </w:p>
    <w:p w:rsidR="00B75D90" w:rsidRPr="00B75D90" w:rsidRDefault="00B75D90" w:rsidP="00B75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D90">
        <w:rPr>
          <w:rFonts w:ascii="Times New Roman" w:hAnsi="Times New Roman"/>
          <w:color w:val="000000"/>
          <w:sz w:val="28"/>
          <w:szCs w:val="28"/>
        </w:rPr>
        <w:t xml:space="preserve">Организатор аукциона -   «Антикризисный управляющий ОАО «Агрокомбинат «Приднепровский» – </w:t>
      </w:r>
      <w:proofErr w:type="spellStart"/>
      <w:r w:rsidRPr="00B75D90">
        <w:rPr>
          <w:rFonts w:ascii="Times New Roman" w:hAnsi="Times New Roman"/>
          <w:color w:val="000000"/>
          <w:sz w:val="28"/>
          <w:szCs w:val="28"/>
        </w:rPr>
        <w:t>Давыденко</w:t>
      </w:r>
      <w:proofErr w:type="spellEnd"/>
      <w:r w:rsidRPr="00B75D90">
        <w:rPr>
          <w:rFonts w:ascii="Times New Roman" w:hAnsi="Times New Roman"/>
          <w:color w:val="000000"/>
          <w:sz w:val="28"/>
          <w:szCs w:val="28"/>
        </w:rPr>
        <w:t xml:space="preserve"> И.О.,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5D90">
        <w:rPr>
          <w:rFonts w:ascii="Times New Roman" w:hAnsi="Times New Roman"/>
          <w:color w:val="000000"/>
          <w:sz w:val="28"/>
          <w:szCs w:val="28"/>
        </w:rPr>
        <w:t>действующий на основании определения экономического суда Могилевской области от 14.05.2021 по делу №20-14/Б/2017</w:t>
      </w:r>
    </w:p>
    <w:p w:rsidR="00B75D90" w:rsidRPr="00B75D90" w:rsidRDefault="00B75D90" w:rsidP="00B75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62B8" w:rsidRPr="00694547" w:rsidRDefault="004A62B8" w:rsidP="004A6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4547">
        <w:rPr>
          <w:rFonts w:ascii="Times New Roman" w:hAnsi="Times New Roman"/>
          <w:b/>
          <w:color w:val="000000"/>
          <w:sz w:val="28"/>
          <w:szCs w:val="28"/>
        </w:rPr>
        <w:t>ЛОТ №1</w:t>
      </w:r>
    </w:p>
    <w:tbl>
      <w:tblPr>
        <w:tblStyle w:val="a6"/>
        <w:tblW w:w="5000" w:type="pct"/>
        <w:tblLook w:val="04A0"/>
      </w:tblPr>
      <w:tblGrid>
        <w:gridCol w:w="2343"/>
        <w:gridCol w:w="7227"/>
      </w:tblGrid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4A62B8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Предмет торгов</w:t>
            </w:r>
          </w:p>
        </w:tc>
        <w:tc>
          <w:tcPr>
            <w:tcW w:w="3776" w:type="pct"/>
          </w:tcPr>
          <w:p w:rsidR="004A62B8" w:rsidRPr="009E4E05" w:rsidRDefault="004A62B8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Доля ОАО «Агрокомбинат «Приднепровский» в уставном фонде ООО «Сухари-Агро» (100%)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820C3B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</w:t>
            </w:r>
          </w:p>
        </w:tc>
        <w:tc>
          <w:tcPr>
            <w:tcW w:w="3776" w:type="pct"/>
          </w:tcPr>
          <w:p w:rsidR="004A62B8" w:rsidRPr="009E4E05" w:rsidRDefault="003D006E" w:rsidP="00D433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5 180 800</w:t>
            </w:r>
            <w:r w:rsidR="00911D31" w:rsidRPr="009E4E05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911D31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Задаток</w:t>
            </w:r>
          </w:p>
        </w:tc>
        <w:tc>
          <w:tcPr>
            <w:tcW w:w="3776" w:type="pct"/>
          </w:tcPr>
          <w:p w:rsidR="00D4333A" w:rsidRPr="009E4E05" w:rsidRDefault="00911D31" w:rsidP="00065735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Задаток в сумме </w:t>
            </w:r>
            <w:r w:rsidR="003D006E">
              <w:rPr>
                <w:rFonts w:ascii="Times New Roman" w:hAnsi="Times New Roman"/>
                <w:color w:val="000000"/>
                <w:sz w:val="24"/>
                <w:szCs w:val="24"/>
              </w:rPr>
              <w:t>518 080</w:t>
            </w:r>
            <w:r w:rsidR="00BA260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рублей 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подлежит внесению на расчетный счет продавца</w:t>
            </w:r>
            <w:r w:rsidR="00BA260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срок не позднее </w:t>
            </w:r>
            <w:r w:rsidR="00065735"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BE60C0"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.09.2021</w:t>
            </w:r>
            <w:r w:rsidR="002D7AB0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 Н</w:t>
            </w:r>
            <w:r w:rsidR="009A6CA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азначение платежа – задаток для участия в конкурсе </w:t>
            </w:r>
            <w:r w:rsidR="00EC1B8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продаже </w:t>
            </w:r>
            <w:r w:rsidR="009A6CA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доли ОАО «Агрокомбинат «Приднепровский» в уставном фонде ООО «Сухари-Агро»</w:t>
            </w:r>
            <w:r w:rsidR="00BE60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DC6D1F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место, время, форма торгов</w:t>
            </w:r>
          </w:p>
        </w:tc>
        <w:tc>
          <w:tcPr>
            <w:tcW w:w="3776" w:type="pct"/>
          </w:tcPr>
          <w:p w:rsidR="004A62B8" w:rsidRPr="009E4E05" w:rsidRDefault="005C6A20" w:rsidP="005C6A20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Повторные</w:t>
            </w:r>
            <w:r w:rsidR="006854A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торги в форме конкурса пройдут </w:t>
            </w:r>
            <w:r w:rsidRPr="005C6A2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BE60C0" w:rsidRPr="005C6A20">
              <w:rPr>
                <w:rFonts w:ascii="Times New Roman" w:hAnsi="Times New Roman"/>
                <w:color w:val="000000"/>
                <w:sz w:val="24"/>
                <w:szCs w:val="24"/>
              </w:rPr>
              <w:t>.09.2021</w:t>
            </w:r>
            <w:r w:rsidR="007D51F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11:00</w:t>
            </w:r>
            <w:r w:rsidR="006854A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адресу: </w:t>
            </w:r>
            <w:r w:rsidR="002D7AB0" w:rsidRPr="009E4E05">
              <w:rPr>
                <w:rFonts w:ascii="Times New Roman" w:hAnsi="Times New Roman"/>
                <w:sz w:val="24"/>
                <w:szCs w:val="24"/>
              </w:rPr>
              <w:t xml:space="preserve">Могилёвская область, Могилевский район, </w:t>
            </w:r>
            <w:proofErr w:type="spellStart"/>
            <w:r w:rsidR="002D7AB0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2D7AB0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2D7AB0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2D7AB0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BE60C0">
              <w:rPr>
                <w:rFonts w:ascii="Times New Roman" w:hAnsi="Times New Roman"/>
                <w:sz w:val="24"/>
                <w:szCs w:val="24"/>
              </w:rPr>
              <w:t>, административное здание, каб.</w:t>
            </w:r>
            <w:r w:rsidR="004230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CD4B05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предмете торгов, его местонахождение и порядок ознакомления с ним</w:t>
            </w:r>
          </w:p>
        </w:tc>
        <w:tc>
          <w:tcPr>
            <w:tcW w:w="3776" w:type="pct"/>
          </w:tcPr>
          <w:p w:rsidR="002C7FE2" w:rsidRDefault="00FF2184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F14">
              <w:rPr>
                <w:rFonts w:ascii="Times New Roman" w:hAnsi="Times New Roman"/>
                <w:sz w:val="24"/>
                <w:szCs w:val="24"/>
              </w:rPr>
              <w:t xml:space="preserve">Общество создано путем замещения активов в соответствии с Указом №253. Основной вид деятельности: производство и реализация продукции животноводства (молоко, мясо крупного рогатого скота) и растениеводства (зерновые, зерново-бобовые, сахарная свекла, рапс). </w:t>
            </w:r>
            <w:r w:rsidRPr="00820F14">
              <w:rPr>
                <w:rStyle w:val="17"/>
                <w:rFonts w:ascii="Times New Roman" w:hAnsi="Times New Roman"/>
                <w:sz w:val="24"/>
                <w:szCs w:val="24"/>
              </w:rPr>
              <w:t xml:space="preserve">На территории расположено 46 зданий, </w:t>
            </w:r>
            <w:r>
              <w:rPr>
                <w:rStyle w:val="17"/>
                <w:rFonts w:ascii="Times New Roman" w:hAnsi="Times New Roman"/>
                <w:sz w:val="24"/>
                <w:szCs w:val="24"/>
              </w:rPr>
              <w:t>1 производственный участок по растениеводству, 1 молочно-товарная ферма, 4 фермы по выращиванию молодняка КРС</w:t>
            </w:r>
            <w:r w:rsidRPr="00820F14">
              <w:rPr>
                <w:rStyle w:val="17"/>
                <w:rFonts w:ascii="Times New Roman" w:hAnsi="Times New Roman"/>
                <w:sz w:val="24"/>
                <w:szCs w:val="24"/>
              </w:rPr>
              <w:t xml:space="preserve"> и др. </w:t>
            </w:r>
            <w:r w:rsidRPr="00820F14">
              <w:rPr>
                <w:rFonts w:ascii="Times New Roman" w:hAnsi="Times New Roman"/>
                <w:sz w:val="24"/>
                <w:szCs w:val="24"/>
              </w:rPr>
              <w:t xml:space="preserve">Общая площадь земельных участков – 6859 га, из них </w:t>
            </w:r>
            <w:proofErr w:type="spellStart"/>
            <w:r w:rsidRPr="00820F14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 w:rsidRPr="00820F14">
              <w:rPr>
                <w:rFonts w:ascii="Times New Roman" w:hAnsi="Times New Roman"/>
                <w:sz w:val="24"/>
                <w:szCs w:val="24"/>
              </w:rPr>
              <w:t xml:space="preserve"> – 5909 га.</w:t>
            </w:r>
          </w:p>
          <w:p w:rsidR="002D7AB0" w:rsidRPr="009E4E05" w:rsidRDefault="0086746C" w:rsidP="00694547">
            <w:pPr>
              <w:ind w:firstLine="4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Имеется обременение: договор поручения на сумму  </w:t>
            </w:r>
          </w:p>
          <w:p w:rsidR="0086746C" w:rsidRPr="009E4E05" w:rsidRDefault="0086746C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9 220 000,00 рублей.</w:t>
            </w:r>
          </w:p>
          <w:p w:rsidR="000B5493" w:rsidRPr="009E4E05" w:rsidRDefault="000B5493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Местонахождение: </w:t>
            </w:r>
            <w:r w:rsidR="008A3CAA" w:rsidRPr="009E4E05">
              <w:rPr>
                <w:rFonts w:ascii="Times New Roman" w:hAnsi="Times New Roman"/>
                <w:sz w:val="24"/>
                <w:szCs w:val="24"/>
              </w:rPr>
              <w:t xml:space="preserve">213116, Республика Беларусь, Могилевская область, Могилевский район, </w:t>
            </w:r>
            <w:proofErr w:type="spellStart"/>
            <w:r w:rsidR="008A3CAA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="008A3CAA" w:rsidRPr="009E4E0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8A3CAA" w:rsidRPr="009E4E05">
              <w:rPr>
                <w:rFonts w:ascii="Times New Roman" w:hAnsi="Times New Roman"/>
                <w:sz w:val="24"/>
                <w:szCs w:val="24"/>
              </w:rPr>
              <w:t>ухари</w:t>
            </w:r>
            <w:proofErr w:type="spellEnd"/>
            <w:r w:rsidR="008A3CAA" w:rsidRPr="009E4E05">
              <w:rPr>
                <w:rFonts w:ascii="Times New Roman" w:hAnsi="Times New Roman"/>
                <w:sz w:val="24"/>
                <w:szCs w:val="24"/>
              </w:rPr>
              <w:t>, ул.Комсомольская, д.3. Рекомендуется предварительный осмотр до приобретения. По вопросу ознакомления с предметом торгов обращаться по тел.: +375 44 790-56-60</w:t>
            </w:r>
          </w:p>
        </w:tc>
      </w:tr>
      <w:tr w:rsidR="004A62B8" w:rsidRPr="009E4E05" w:rsidTr="00660AD2">
        <w:tc>
          <w:tcPr>
            <w:tcW w:w="1224" w:type="pct"/>
            <w:vAlign w:val="center"/>
          </w:tcPr>
          <w:p w:rsidR="004A62B8" w:rsidRPr="009E4E05" w:rsidRDefault="000C3D22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Условия конкурса</w:t>
            </w:r>
          </w:p>
        </w:tc>
        <w:tc>
          <w:tcPr>
            <w:tcW w:w="3776" w:type="pct"/>
          </w:tcPr>
          <w:p w:rsidR="00BD0F88" w:rsidRPr="009E4E05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Согласно ст.169 Закона обязательным условием конкурса является сохранение назначения продаваемого объекта для целей производства сельскохозяйственной продукции;</w:t>
            </w:r>
          </w:p>
          <w:p w:rsidR="00BD0F88" w:rsidRPr="009E4E05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Реализацию долей производить только целиком (100% уставного фонд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«Сухари-Агро»), не допуская дробления.</w:t>
            </w:r>
          </w:p>
          <w:p w:rsidR="00BD0F88" w:rsidRPr="009E4E05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Продажа доли должника в уставном фонде ООО «Сухари-Агро» </w:t>
            </w:r>
            <w:r w:rsidR="0086746C"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при условии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безусловно</w:t>
            </w:r>
            <w:r w:rsidR="0086746C"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го 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погашени</w:t>
            </w:r>
            <w:r w:rsidR="0086746C"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>я</w:t>
            </w:r>
            <w:r w:rsidRPr="009E4E05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ОАО «Агентство по управлению активами» суммы обязательства по договору поручительства от 27.01.2020 №1; </w:t>
            </w:r>
          </w:p>
          <w:p w:rsidR="00BD0F88" w:rsidRPr="002C7FE2" w:rsidRDefault="00BD0F88" w:rsidP="00694547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Порядок оплаты: не менее 10% от суммы покупатель уплачивает в течение 30 дней </w:t>
            </w:r>
            <w:proofErr w:type="gramStart"/>
            <w:r w:rsidRPr="002C7FE2"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 w:rsidRPr="002C7FE2">
              <w:rPr>
                <w:rFonts w:ascii="Times New Roman" w:hAnsi="Times New Roman"/>
                <w:sz w:val="24"/>
                <w:szCs w:val="24"/>
              </w:rPr>
              <w:t xml:space="preserve"> торгов на расчетный счет продавца. Оставшаяся сумма оплаты может быть предложена кредиторам в виде дебиторской задолженности должника с возможностью предоставления рассрочки для ее погашения.</w:t>
            </w:r>
          </w:p>
          <w:p w:rsidR="004A62B8" w:rsidRPr="009E4E05" w:rsidRDefault="00BD0F88" w:rsidP="005C6A20">
            <w:pPr>
              <w:numPr>
                <w:ilvl w:val="0"/>
                <w:numId w:val="1"/>
              </w:numPr>
              <w:ind w:left="0"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E2">
              <w:rPr>
                <w:rFonts w:ascii="Times New Roman" w:hAnsi="Times New Roman"/>
                <w:sz w:val="24"/>
                <w:szCs w:val="24"/>
              </w:rPr>
              <w:t xml:space="preserve">На покупателя возлагается обязанность компенсировать продавцу фактические затраты на организацию и проведение торгов в соответствии со сметой расходов, включающей помимо прочих стоимость работ по проведению независимой оценки доли должника в уставном фонде ООО «Сухари-Агро» в сумме </w:t>
            </w:r>
            <w:r w:rsidR="005C6A20">
              <w:rPr>
                <w:rFonts w:ascii="Times New Roman" w:hAnsi="Times New Roman"/>
                <w:sz w:val="24"/>
                <w:szCs w:val="24"/>
              </w:rPr>
              <w:t>13 947,14</w:t>
            </w:r>
            <w:r w:rsidRPr="002C7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FE2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  <w:r w:rsidRPr="002C7FE2">
              <w:rPr>
                <w:rStyle w:val="normaltextrun"/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205E8" w:rsidRDefault="00C205E8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5E8" w:rsidRDefault="00C205E8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AD2" w:rsidRDefault="0051396D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4E05">
        <w:rPr>
          <w:rFonts w:ascii="Times New Roman" w:hAnsi="Times New Roman"/>
          <w:b/>
          <w:sz w:val="24"/>
          <w:szCs w:val="24"/>
        </w:rPr>
        <w:t>ОБЩАЯ ИНФОРМАЦИЯ:</w:t>
      </w:r>
    </w:p>
    <w:p w:rsidR="00C205E8" w:rsidRPr="009E4E05" w:rsidRDefault="00C205E8" w:rsidP="0051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2343"/>
        <w:gridCol w:w="7227"/>
      </w:tblGrid>
      <w:tr w:rsidR="0092292C" w:rsidRPr="009E4E05" w:rsidTr="005C700D">
        <w:tc>
          <w:tcPr>
            <w:tcW w:w="1224" w:type="pct"/>
            <w:vAlign w:val="center"/>
          </w:tcPr>
          <w:p w:rsidR="0092292C" w:rsidRPr="009E4E05" w:rsidRDefault="0092292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3776" w:type="pct"/>
          </w:tcPr>
          <w:p w:rsidR="0092292C" w:rsidRPr="009E4E05" w:rsidRDefault="0092292C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Антикризисный управляющий ОАО «Агрокомбинат «Приднепровский» - Да</w:t>
            </w:r>
            <w:r w:rsidR="0051396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ыденко Ирина Олеговна</w:t>
            </w:r>
            <w:r w:rsidR="0095674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56744" w:rsidRPr="009E4E05">
              <w:rPr>
                <w:rFonts w:ascii="Times New Roman" w:hAnsi="Times New Roman"/>
                <w:sz w:val="24"/>
                <w:szCs w:val="24"/>
              </w:rPr>
              <w:t>+375 44 790-56-60)</w:t>
            </w:r>
          </w:p>
        </w:tc>
      </w:tr>
      <w:tr w:rsidR="0092292C" w:rsidRPr="009E4E05" w:rsidTr="005C700D">
        <w:tc>
          <w:tcPr>
            <w:tcW w:w="1224" w:type="pct"/>
            <w:vAlign w:val="center"/>
          </w:tcPr>
          <w:p w:rsidR="0092292C" w:rsidRPr="009E4E05" w:rsidRDefault="0092292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3776" w:type="pct"/>
          </w:tcPr>
          <w:p w:rsidR="0092292C" w:rsidRPr="009E4E05" w:rsidRDefault="0092292C" w:rsidP="00694547">
            <w:pPr>
              <w:tabs>
                <w:tab w:val="left" w:pos="31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общество «Агрокомбинат «Приднепровский»,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213122, Республика Беларусь, Могилёвская область, Могилевский район,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. Романовичи, УНП 700018291, р/с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32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30122223904460000000 ОАО «</w:t>
            </w:r>
            <w:proofErr w:type="spellStart"/>
            <w:r w:rsidRPr="009E4E05">
              <w:rPr>
                <w:rFonts w:ascii="Times New Roman" w:hAnsi="Times New Roman"/>
                <w:sz w:val="24"/>
                <w:szCs w:val="24"/>
              </w:rPr>
              <w:t>Белагропромбанк</w:t>
            </w:r>
            <w:proofErr w:type="spellEnd"/>
            <w:r w:rsidRPr="009E4E05">
              <w:rPr>
                <w:rFonts w:ascii="Times New Roman" w:hAnsi="Times New Roman"/>
                <w:sz w:val="24"/>
                <w:szCs w:val="24"/>
              </w:rPr>
              <w:t>»  г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инск, БИК </w:t>
            </w:r>
            <w:r w:rsidRPr="009E4E05">
              <w:rPr>
                <w:rFonts w:ascii="Times New Roman" w:hAnsi="Times New Roman"/>
                <w:sz w:val="24"/>
                <w:szCs w:val="24"/>
                <w:lang w:val="en-US"/>
              </w:rPr>
              <w:t>BAPBBY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2Х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50362F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время, место начала и окончания</w:t>
            </w:r>
            <w:r w:rsidR="0088044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приема заявок </w:t>
            </w:r>
            <w:r w:rsidR="00DD7F4B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на участие в конкурсе и прилагаемых к ним документов</w:t>
            </w:r>
          </w:p>
        </w:tc>
        <w:tc>
          <w:tcPr>
            <w:tcW w:w="3776" w:type="pct"/>
          </w:tcPr>
          <w:p w:rsidR="00EA42CB" w:rsidRPr="00370287" w:rsidRDefault="00934307" w:rsidP="00065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Заявки на участие в конкурсе </w:t>
            </w:r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и прилагаемые документы принимаются в рабочее время в срок</w:t>
            </w:r>
            <w:r w:rsidR="00503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855DCA"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  <w:r w:rsidR="003E4310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  <w:r w:rsidR="000E3C14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15:00 </w:t>
            </w:r>
            <w:r w:rsidR="000657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370287" w:rsidRPr="00065735">
              <w:rPr>
                <w:rFonts w:ascii="Times New Roman" w:hAnsi="Times New Roman"/>
                <w:color w:val="000000"/>
                <w:sz w:val="24"/>
                <w:szCs w:val="24"/>
              </w:rPr>
              <w:t>.09.2021</w:t>
            </w:r>
            <w:r w:rsidR="00C35BB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адресу: </w:t>
            </w:r>
            <w:r w:rsidR="008A3EB9" w:rsidRPr="009E4E05">
              <w:rPr>
                <w:rFonts w:ascii="Times New Roman" w:hAnsi="Times New Roman"/>
                <w:sz w:val="24"/>
                <w:szCs w:val="24"/>
              </w:rPr>
              <w:t xml:space="preserve">213122, Могилевский район, </w:t>
            </w:r>
            <w:proofErr w:type="spellStart"/>
            <w:r w:rsidR="008A3EB9" w:rsidRPr="009E4E05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="008A3EB9" w:rsidRPr="009E4E05">
              <w:rPr>
                <w:rFonts w:ascii="Times New Roman" w:hAnsi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="008A3EB9" w:rsidRPr="009E4E05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8A3EB9" w:rsidRPr="009E4E05">
              <w:rPr>
                <w:rFonts w:ascii="Times New Roman" w:hAnsi="Times New Roman"/>
                <w:sz w:val="24"/>
                <w:szCs w:val="24"/>
              </w:rPr>
              <w:t>. Романовичи</w:t>
            </w:r>
            <w:r w:rsidR="00F04C36" w:rsidRPr="009E4E05">
              <w:rPr>
                <w:rFonts w:ascii="Times New Roman" w:hAnsi="Times New Roman"/>
                <w:sz w:val="24"/>
                <w:szCs w:val="24"/>
              </w:rPr>
              <w:t>. Время работы: понедельник-пятница с 8:00 до 12:00 и с 13:00 до 17:00</w:t>
            </w:r>
            <w:r w:rsidR="00224DA7"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EB0709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участия в конкурсе</w:t>
            </w:r>
          </w:p>
        </w:tc>
        <w:tc>
          <w:tcPr>
            <w:tcW w:w="3776" w:type="pct"/>
          </w:tcPr>
          <w:p w:rsidR="000C3D22" w:rsidRPr="009E4E05" w:rsidRDefault="00922AD6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К участию в торгах допускаются лица, подавшие организатору торгов в </w:t>
            </w:r>
            <w:r w:rsidR="0069656D" w:rsidRPr="009E4E05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срок заяв</w:t>
            </w:r>
            <w:r w:rsidR="00D3547B" w:rsidRPr="009E4E05">
              <w:rPr>
                <w:rFonts w:ascii="Times New Roman" w:hAnsi="Times New Roman"/>
                <w:sz w:val="24"/>
                <w:szCs w:val="24"/>
              </w:rPr>
              <w:t>ку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с приложением необходимых документов, зарегистрированное в журнале регистрации заявлений на участие в торгах.</w:t>
            </w:r>
            <w:proofErr w:type="gramEnd"/>
          </w:p>
          <w:p w:rsidR="00922AD6" w:rsidRPr="009E4E05" w:rsidRDefault="00922AD6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>В день проведения торгов перед их началом участники обязаны зарегистрироваться у организатора торгов и получить конкурсные номера, которые возвращаются организатору торгов после их окончания</w:t>
            </w:r>
            <w:r w:rsidR="0072794C" w:rsidRPr="009E4E05">
              <w:rPr>
                <w:rFonts w:ascii="Times New Roman" w:hAnsi="Times New Roman"/>
                <w:sz w:val="24"/>
                <w:szCs w:val="24"/>
              </w:rPr>
              <w:t>.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72794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Критерии выявления победителя конкурса, оформление результатов торгов</w:t>
            </w:r>
          </w:p>
        </w:tc>
        <w:tc>
          <w:tcPr>
            <w:tcW w:w="3776" w:type="pct"/>
          </w:tcPr>
          <w:p w:rsidR="000C3D22" w:rsidRPr="009E4E05" w:rsidRDefault="0009547C" w:rsidP="001778E5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представленные на конкурс в запечатанном конверте, являются </w:t>
            </w:r>
            <w:proofErr w:type="gramStart"/>
            <w:r w:rsidRPr="009E4E05">
              <w:rPr>
                <w:rFonts w:ascii="Times New Roman" w:hAnsi="Times New Roman"/>
                <w:sz w:val="24"/>
                <w:szCs w:val="24"/>
              </w:rPr>
              <w:t>окончательными</w:t>
            </w:r>
            <w:proofErr w:type="gramEnd"/>
            <w:r w:rsidRPr="009E4E05">
              <w:rPr>
                <w:rFonts w:ascii="Times New Roman" w:hAnsi="Times New Roman"/>
                <w:sz w:val="24"/>
                <w:szCs w:val="24"/>
              </w:rPr>
              <w:t xml:space="preserve"> и уточняться в ходе конкурса не могут.</w:t>
            </w:r>
            <w:r w:rsidR="0033040B" w:rsidRPr="009E4E05">
              <w:rPr>
                <w:rFonts w:ascii="Times New Roman" w:hAnsi="Times New Roman"/>
                <w:sz w:val="24"/>
                <w:szCs w:val="24"/>
              </w:rPr>
              <w:t xml:space="preserve"> Победителем конкурса признается участник, предложивший, по мнению комиссии, лучшие условия. </w:t>
            </w:r>
            <w:r w:rsidR="002E2A2B" w:rsidRPr="009E4E05">
              <w:rPr>
                <w:rFonts w:ascii="Times New Roman" w:hAnsi="Times New Roman"/>
                <w:sz w:val="24"/>
                <w:szCs w:val="24"/>
              </w:rPr>
              <w:t>В случае если предложения двух и более участников полностью соответствуют условиям конкурса и являются аналогичными по существу, победителем признается участник, предложивший наивысшую цену.</w:t>
            </w:r>
          </w:p>
          <w:p w:rsidR="0033040B" w:rsidRPr="009E4E05" w:rsidRDefault="00E03CCD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торги в форме конкурса признаны несостоявшимися в связи с тем, что на участие в них подано заявление только одним участником </w:t>
            </w:r>
            <w:proofErr w:type="gramStart"/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End"/>
            <w:r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 либо для участия в них явился только один участник, </w:t>
            </w:r>
            <w:r w:rsidR="000F17A5" w:rsidRPr="001778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A73192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продаже </w:t>
            </w:r>
            <w:r w:rsidRPr="001778E5">
              <w:rPr>
                <w:rFonts w:ascii="Times New Roman" w:hAnsi="Times New Roman" w:cs="Times New Roman"/>
                <w:sz w:val="24"/>
                <w:szCs w:val="24"/>
              </w:rPr>
              <w:t>на предложенных участником условиях при соответствии его предложени</w:t>
            </w:r>
            <w:r w:rsidR="00E627D0" w:rsidRPr="001778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1157" w:rsidRPr="001778E5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конкурса</w:t>
            </w:r>
            <w:r w:rsidR="001778E5">
              <w:rPr>
                <w:rFonts w:ascii="Times New Roman" w:hAnsi="Times New Roman" w:cs="Times New Roman"/>
                <w:sz w:val="24"/>
                <w:szCs w:val="24"/>
              </w:rPr>
              <w:t xml:space="preserve"> по цене, увеличенной на 5 процентов</w:t>
            </w:r>
            <w:r w:rsidR="00BB3B81">
              <w:rPr>
                <w:rFonts w:ascii="Times New Roman" w:hAnsi="Times New Roman" w:cs="Times New Roman"/>
                <w:sz w:val="24"/>
                <w:szCs w:val="24"/>
              </w:rPr>
              <w:t>, при его согласии</w:t>
            </w:r>
            <w:r w:rsidR="00801157" w:rsidRPr="009E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157" w:rsidRPr="009E4E05" w:rsidRDefault="00801157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При прочих равных условиях преимущественное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A83522" w:rsidRPr="009E4E05" w:rsidRDefault="004B0784" w:rsidP="001778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05">
              <w:rPr>
                <w:rFonts w:ascii="Times New Roman" w:hAnsi="Times New Roman" w:cs="Times New Roman"/>
                <w:sz w:val="24"/>
                <w:szCs w:val="24"/>
              </w:rPr>
              <w:t>В день проведения конкурса объявляется решение о выборе победителя</w:t>
            </w:r>
            <w:r w:rsidR="00C90498" w:rsidRPr="009E4E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каждому лоту, в этот же день результаты торгов оформляются протоколом, который подписывает победитель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D12BB2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организацию и проведение торгов</w:t>
            </w:r>
          </w:p>
        </w:tc>
        <w:tc>
          <w:tcPr>
            <w:tcW w:w="3776" w:type="pct"/>
          </w:tcPr>
          <w:p w:rsidR="000C3D22" w:rsidRPr="009E4E05" w:rsidRDefault="000205FE" w:rsidP="009709B9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торгов (претендент на покупку) обязан возместить продавцу </w:t>
            </w:r>
            <w:r w:rsidR="00FC165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E76F8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FC165D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организацию и проведение конкурса </w:t>
            </w:r>
            <w:r w:rsidR="009071D7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фактическим затратам (расходы на </w:t>
            </w:r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публикацию объявлений о </w:t>
            </w:r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проведении конкурс</w:t>
            </w:r>
            <w:proofErr w:type="gramStart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2A0B5A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), расходы на проведение независимой оценки предмета торгов</w:t>
            </w:r>
            <w:r w:rsidR="00C304A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счет должника в течение пяти дней со дня проведения конкурса</w:t>
            </w:r>
            <w:r w:rsidR="00C304AE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3C78AA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 подписания и условия договора купли-продажи предмета торгов, условия оплаты</w:t>
            </w:r>
          </w:p>
        </w:tc>
        <w:tc>
          <w:tcPr>
            <w:tcW w:w="3776" w:type="pct"/>
          </w:tcPr>
          <w:p w:rsidR="00C822BB" w:rsidRPr="009E4E05" w:rsidRDefault="00C822BB" w:rsidP="00694547">
            <w:pPr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После предъявления копий документов, подтверждающих возмещение затрат, связанных с организацией и проведением торгов, между продавцом и победителем торгов (претендентом на покупку) заключается договор купли-продажи </w:t>
            </w:r>
            <w:r w:rsidR="00661657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="00EA4D54" w:rsidRPr="009E4E05">
              <w:rPr>
                <w:rFonts w:ascii="Times New Roman" w:hAnsi="Times New Roman"/>
                <w:sz w:val="24"/>
                <w:szCs w:val="24"/>
              </w:rPr>
              <w:t>не позднее 20 (двадцати) календарных дней со дня проведения</w:t>
            </w:r>
            <w:r w:rsidR="00661657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 w:rsidR="005D767C" w:rsidRPr="009E4E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67C" w:rsidRPr="009E4E05" w:rsidRDefault="005D767C" w:rsidP="00694547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="00014E88">
              <w:rPr>
                <w:rFonts w:ascii="Times New Roman" w:hAnsi="Times New Roman"/>
                <w:sz w:val="24"/>
                <w:szCs w:val="24"/>
              </w:rPr>
              <w:t xml:space="preserve">полной </w:t>
            </w:r>
            <w:r w:rsidRPr="009E4E05">
              <w:rPr>
                <w:rFonts w:ascii="Times New Roman" w:hAnsi="Times New Roman"/>
                <w:sz w:val="24"/>
                <w:szCs w:val="24"/>
              </w:rPr>
              <w:t>стоимости предмета торгов производится победителем в срок не позднее 30 дней со дня проведения конкурса.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921E4B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Отказ от проведения торгов</w:t>
            </w:r>
          </w:p>
        </w:tc>
        <w:tc>
          <w:tcPr>
            <w:tcW w:w="3776" w:type="pct"/>
          </w:tcPr>
          <w:p w:rsidR="000C3D22" w:rsidRPr="009E4E05" w:rsidRDefault="00921E4B" w:rsidP="005A755C">
            <w:pPr>
              <w:ind w:firstLine="4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торгов вправе отказаться от проведения </w:t>
            </w:r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 не </w:t>
            </w:r>
            <w:proofErr w:type="gramStart"/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позднее</w:t>
            </w:r>
            <w:proofErr w:type="gramEnd"/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за </w:t>
            </w:r>
            <w:r w:rsidR="005A755C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B6BB5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до даты проведения торгов</w:t>
            </w:r>
            <w:r w:rsidR="00C97DB6"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470C" w:rsidRPr="009E4E05" w:rsidTr="00660AD2">
        <w:tc>
          <w:tcPr>
            <w:tcW w:w="1224" w:type="pct"/>
            <w:vAlign w:val="center"/>
          </w:tcPr>
          <w:p w:rsidR="009D470C" w:rsidRPr="009E4E05" w:rsidRDefault="009D470C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опубликованные извещения</w:t>
            </w:r>
          </w:p>
        </w:tc>
        <w:tc>
          <w:tcPr>
            <w:tcW w:w="3776" w:type="pct"/>
          </w:tcPr>
          <w:p w:rsidR="009D470C" w:rsidRPr="00095A42" w:rsidRDefault="009D470C" w:rsidP="00095A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Газета «</w:t>
            </w:r>
            <w:proofErr w:type="gramStart"/>
            <w:r w:rsidR="007076BA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Могилевская</w:t>
            </w:r>
            <w:proofErr w:type="gramEnd"/>
            <w:r w:rsidR="007076BA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правда» от 19.08.2021, Единый государственный реестр сведений о банкротстве объявление </w:t>
            </w:r>
            <w:r w:rsidR="00095A42" w:rsidRPr="00095A42">
              <w:rPr>
                <w:rFonts w:ascii="Times New Roman" w:hAnsi="Times New Roman"/>
                <w:color w:val="000000"/>
                <w:sz w:val="24"/>
                <w:szCs w:val="24"/>
              </w:rPr>
              <w:t>№00079364 о</w:t>
            </w:r>
            <w:r w:rsidR="00095A42" w:rsidRPr="00095A42">
              <w:rPr>
                <w:rFonts w:ascii="Times New Roman" w:hAnsi="Times New Roman"/>
                <w:sz w:val="24"/>
                <w:szCs w:val="24"/>
              </w:rPr>
              <w:t>т 19.08.2021</w:t>
            </w:r>
          </w:p>
        </w:tc>
      </w:tr>
      <w:tr w:rsidR="000C3D22" w:rsidRPr="009E4E05" w:rsidTr="00660AD2">
        <w:tc>
          <w:tcPr>
            <w:tcW w:w="1224" w:type="pct"/>
            <w:vAlign w:val="center"/>
          </w:tcPr>
          <w:p w:rsidR="000C3D22" w:rsidRPr="009E4E05" w:rsidRDefault="001A4605" w:rsidP="00694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776" w:type="pct"/>
          </w:tcPr>
          <w:p w:rsidR="000C3D22" w:rsidRPr="009E4E05" w:rsidRDefault="001A4605" w:rsidP="00694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осуществляется в соответствии с </w:t>
            </w:r>
            <w:r w:rsidR="0090626F" w:rsidRPr="009E4E05">
              <w:rPr>
                <w:rFonts w:ascii="Times New Roman" w:hAnsi="Times New Roman"/>
                <w:sz w:val="24"/>
                <w:szCs w:val="24"/>
              </w:rPr>
              <w:t>Законом Республики Беларусь №415-З от 13.07.2012 «Об экономической несостоятельности (банкротстве)», Указом Президента Республики Беларусь от 04.07.2016 №253 «О мерах по финансовому оздоровлению сельскохозяйственных организаций»</w:t>
            </w:r>
          </w:p>
        </w:tc>
      </w:tr>
    </w:tbl>
    <w:p w:rsidR="000076C6" w:rsidRDefault="000076C6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784" w:rsidRPr="000076C6" w:rsidRDefault="007E7784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24"/>
        </w:rPr>
      </w:pPr>
      <w:r w:rsidRPr="000076C6">
        <w:rPr>
          <w:rFonts w:ascii="Times New Roman" w:hAnsi="Times New Roman"/>
          <w:color w:val="000000"/>
          <w:sz w:val="32"/>
          <w:szCs w:val="24"/>
        </w:rPr>
        <w:t xml:space="preserve">Примечание: </w:t>
      </w:r>
      <w:r w:rsidR="00224A0D" w:rsidRPr="000076C6">
        <w:rPr>
          <w:rFonts w:ascii="Times New Roman" w:hAnsi="Times New Roman"/>
          <w:sz w:val="32"/>
          <w:szCs w:val="24"/>
        </w:rPr>
        <w:t>м</w:t>
      </w:r>
      <w:r w:rsidRPr="000076C6">
        <w:rPr>
          <w:rFonts w:ascii="Times New Roman" w:hAnsi="Times New Roman"/>
          <w:sz w:val="32"/>
          <w:szCs w:val="24"/>
        </w:rPr>
        <w:t xml:space="preserve">ожет быть рассмотрена возможность </w:t>
      </w:r>
      <w:proofErr w:type="gramStart"/>
      <w:r w:rsidRPr="000076C6">
        <w:rPr>
          <w:rFonts w:ascii="Times New Roman" w:hAnsi="Times New Roman"/>
          <w:sz w:val="32"/>
          <w:szCs w:val="24"/>
        </w:rPr>
        <w:t>предоставления рассрочки погашения стоимости предмета торгов</w:t>
      </w:r>
      <w:proofErr w:type="gramEnd"/>
      <w:r w:rsidRPr="000076C6">
        <w:rPr>
          <w:rFonts w:ascii="Times New Roman" w:hAnsi="Times New Roman"/>
          <w:sz w:val="32"/>
          <w:szCs w:val="24"/>
        </w:rPr>
        <w:t>.</w:t>
      </w:r>
    </w:p>
    <w:p w:rsidR="007E7784" w:rsidRPr="000076C6" w:rsidRDefault="007E7784" w:rsidP="00586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6"/>
          <w:szCs w:val="28"/>
        </w:rPr>
      </w:pPr>
      <w:bookmarkStart w:id="0" w:name="_GoBack"/>
      <w:bookmarkEnd w:id="0"/>
    </w:p>
    <w:sectPr w:rsidR="007E7784" w:rsidRPr="000076C6" w:rsidSect="006938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FB6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A3649"/>
    <w:multiLevelType w:val="hybridMultilevel"/>
    <w:tmpl w:val="BF14ECE4"/>
    <w:lvl w:ilvl="0" w:tplc="7CBA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5CC"/>
    <w:rsid w:val="0000746F"/>
    <w:rsid w:val="000076C6"/>
    <w:rsid w:val="000078BC"/>
    <w:rsid w:val="000108DF"/>
    <w:rsid w:val="00011110"/>
    <w:rsid w:val="00014E88"/>
    <w:rsid w:val="00015A8B"/>
    <w:rsid w:val="000205FE"/>
    <w:rsid w:val="00020770"/>
    <w:rsid w:val="00024A3A"/>
    <w:rsid w:val="00031FC8"/>
    <w:rsid w:val="00037000"/>
    <w:rsid w:val="00045279"/>
    <w:rsid w:val="000627E1"/>
    <w:rsid w:val="00062B89"/>
    <w:rsid w:val="0006373E"/>
    <w:rsid w:val="00064C89"/>
    <w:rsid w:val="00065735"/>
    <w:rsid w:val="00070208"/>
    <w:rsid w:val="00071F69"/>
    <w:rsid w:val="00072742"/>
    <w:rsid w:val="000772A3"/>
    <w:rsid w:val="00082ABD"/>
    <w:rsid w:val="00091D5C"/>
    <w:rsid w:val="0009547C"/>
    <w:rsid w:val="000955AC"/>
    <w:rsid w:val="00095A42"/>
    <w:rsid w:val="00096D12"/>
    <w:rsid w:val="000A02A9"/>
    <w:rsid w:val="000B32F0"/>
    <w:rsid w:val="000B5493"/>
    <w:rsid w:val="000C18DD"/>
    <w:rsid w:val="000C3D22"/>
    <w:rsid w:val="000D02F7"/>
    <w:rsid w:val="000D2129"/>
    <w:rsid w:val="000D5764"/>
    <w:rsid w:val="000E3C14"/>
    <w:rsid w:val="000E49D9"/>
    <w:rsid w:val="000F105F"/>
    <w:rsid w:val="000F17A5"/>
    <w:rsid w:val="000F3B54"/>
    <w:rsid w:val="000F4714"/>
    <w:rsid w:val="00106539"/>
    <w:rsid w:val="00114EA5"/>
    <w:rsid w:val="00142179"/>
    <w:rsid w:val="001603D3"/>
    <w:rsid w:val="00172E82"/>
    <w:rsid w:val="001778E5"/>
    <w:rsid w:val="001A0234"/>
    <w:rsid w:val="001A4605"/>
    <w:rsid w:val="001B473D"/>
    <w:rsid w:val="001B7F4B"/>
    <w:rsid w:val="001C1D2E"/>
    <w:rsid w:val="001D289C"/>
    <w:rsid w:val="001D59C9"/>
    <w:rsid w:val="001D61A5"/>
    <w:rsid w:val="001E7683"/>
    <w:rsid w:val="0020762F"/>
    <w:rsid w:val="0021070C"/>
    <w:rsid w:val="00214AD0"/>
    <w:rsid w:val="00224A0D"/>
    <w:rsid w:val="00224DA7"/>
    <w:rsid w:val="002355D6"/>
    <w:rsid w:val="00241A86"/>
    <w:rsid w:val="002465CC"/>
    <w:rsid w:val="00250C0D"/>
    <w:rsid w:val="00277C8A"/>
    <w:rsid w:val="0028050E"/>
    <w:rsid w:val="00281D7E"/>
    <w:rsid w:val="00284FD2"/>
    <w:rsid w:val="002A0B5A"/>
    <w:rsid w:val="002B1FAE"/>
    <w:rsid w:val="002C7FE2"/>
    <w:rsid w:val="002D1CB1"/>
    <w:rsid w:val="002D7AB0"/>
    <w:rsid w:val="002E2A2B"/>
    <w:rsid w:val="002E47BB"/>
    <w:rsid w:val="002E4C94"/>
    <w:rsid w:val="0030124A"/>
    <w:rsid w:val="00301C59"/>
    <w:rsid w:val="00303BE3"/>
    <w:rsid w:val="003206BF"/>
    <w:rsid w:val="003252B3"/>
    <w:rsid w:val="00325D2F"/>
    <w:rsid w:val="0033040B"/>
    <w:rsid w:val="003329EC"/>
    <w:rsid w:val="00335850"/>
    <w:rsid w:val="00335EF2"/>
    <w:rsid w:val="003372C1"/>
    <w:rsid w:val="00337A2F"/>
    <w:rsid w:val="00361A54"/>
    <w:rsid w:val="00370287"/>
    <w:rsid w:val="00384461"/>
    <w:rsid w:val="003876CF"/>
    <w:rsid w:val="00395035"/>
    <w:rsid w:val="003A01B8"/>
    <w:rsid w:val="003B0DF2"/>
    <w:rsid w:val="003B6BB5"/>
    <w:rsid w:val="003C2B5E"/>
    <w:rsid w:val="003C78AA"/>
    <w:rsid w:val="003D006E"/>
    <w:rsid w:val="003D55A7"/>
    <w:rsid w:val="003D5C3E"/>
    <w:rsid w:val="003E2FAC"/>
    <w:rsid w:val="003E4310"/>
    <w:rsid w:val="004069F4"/>
    <w:rsid w:val="004230CD"/>
    <w:rsid w:val="00440DF6"/>
    <w:rsid w:val="00450EA9"/>
    <w:rsid w:val="00451569"/>
    <w:rsid w:val="00457FB2"/>
    <w:rsid w:val="00461FDA"/>
    <w:rsid w:val="004624F7"/>
    <w:rsid w:val="00463DA6"/>
    <w:rsid w:val="0047424F"/>
    <w:rsid w:val="0048348F"/>
    <w:rsid w:val="004A128C"/>
    <w:rsid w:val="004A2CCC"/>
    <w:rsid w:val="004A62B8"/>
    <w:rsid w:val="004B0784"/>
    <w:rsid w:val="004B6FB4"/>
    <w:rsid w:val="004D015C"/>
    <w:rsid w:val="004E1C8E"/>
    <w:rsid w:val="004E6479"/>
    <w:rsid w:val="004F5686"/>
    <w:rsid w:val="0050362F"/>
    <w:rsid w:val="00504FDE"/>
    <w:rsid w:val="00510DD4"/>
    <w:rsid w:val="0051396D"/>
    <w:rsid w:val="005146B9"/>
    <w:rsid w:val="00523A0D"/>
    <w:rsid w:val="00533E0D"/>
    <w:rsid w:val="005539F8"/>
    <w:rsid w:val="00573E46"/>
    <w:rsid w:val="00574773"/>
    <w:rsid w:val="00586B60"/>
    <w:rsid w:val="005922EF"/>
    <w:rsid w:val="00596793"/>
    <w:rsid w:val="005A755C"/>
    <w:rsid w:val="005C261B"/>
    <w:rsid w:val="005C375D"/>
    <w:rsid w:val="005C5A54"/>
    <w:rsid w:val="005C6A20"/>
    <w:rsid w:val="005D4D5F"/>
    <w:rsid w:val="005D767C"/>
    <w:rsid w:val="005E1FD8"/>
    <w:rsid w:val="005F4B8D"/>
    <w:rsid w:val="00601958"/>
    <w:rsid w:val="0060703E"/>
    <w:rsid w:val="00614B66"/>
    <w:rsid w:val="00642DD7"/>
    <w:rsid w:val="00643161"/>
    <w:rsid w:val="00647A79"/>
    <w:rsid w:val="00654632"/>
    <w:rsid w:val="0065762B"/>
    <w:rsid w:val="00660AD2"/>
    <w:rsid w:val="00661657"/>
    <w:rsid w:val="00667A8D"/>
    <w:rsid w:val="0068092F"/>
    <w:rsid w:val="00681780"/>
    <w:rsid w:val="006854AB"/>
    <w:rsid w:val="00686501"/>
    <w:rsid w:val="00690D5C"/>
    <w:rsid w:val="00692A10"/>
    <w:rsid w:val="00693800"/>
    <w:rsid w:val="00694547"/>
    <w:rsid w:val="0069656D"/>
    <w:rsid w:val="006A2ABC"/>
    <w:rsid w:val="006A3BD1"/>
    <w:rsid w:val="006A7EB3"/>
    <w:rsid w:val="006B4672"/>
    <w:rsid w:val="006D3F9F"/>
    <w:rsid w:val="006D71A9"/>
    <w:rsid w:val="006E3D85"/>
    <w:rsid w:val="006E5592"/>
    <w:rsid w:val="006E6F61"/>
    <w:rsid w:val="006F6760"/>
    <w:rsid w:val="0070551B"/>
    <w:rsid w:val="007076BA"/>
    <w:rsid w:val="007126E8"/>
    <w:rsid w:val="0072794C"/>
    <w:rsid w:val="0073408F"/>
    <w:rsid w:val="00742B0C"/>
    <w:rsid w:val="00742E6B"/>
    <w:rsid w:val="00746DE1"/>
    <w:rsid w:val="00756E0B"/>
    <w:rsid w:val="00765822"/>
    <w:rsid w:val="00782BEB"/>
    <w:rsid w:val="00782F65"/>
    <w:rsid w:val="007876C8"/>
    <w:rsid w:val="00791F6A"/>
    <w:rsid w:val="00794FCA"/>
    <w:rsid w:val="007964A1"/>
    <w:rsid w:val="00797C42"/>
    <w:rsid w:val="007C1C9D"/>
    <w:rsid w:val="007C2E4D"/>
    <w:rsid w:val="007D51F5"/>
    <w:rsid w:val="007D59E8"/>
    <w:rsid w:val="007D5A62"/>
    <w:rsid w:val="007E7784"/>
    <w:rsid w:val="007F05BE"/>
    <w:rsid w:val="007F1DB1"/>
    <w:rsid w:val="007F5555"/>
    <w:rsid w:val="007F6828"/>
    <w:rsid w:val="00801157"/>
    <w:rsid w:val="00813D97"/>
    <w:rsid w:val="00820C3B"/>
    <w:rsid w:val="00840458"/>
    <w:rsid w:val="0085372C"/>
    <w:rsid w:val="00855DCA"/>
    <w:rsid w:val="0086746C"/>
    <w:rsid w:val="00880445"/>
    <w:rsid w:val="00894263"/>
    <w:rsid w:val="008A3CAA"/>
    <w:rsid w:val="008A3EB9"/>
    <w:rsid w:val="008A57BC"/>
    <w:rsid w:val="008A6390"/>
    <w:rsid w:val="008B066F"/>
    <w:rsid w:val="008B1464"/>
    <w:rsid w:val="008B2C51"/>
    <w:rsid w:val="008B5190"/>
    <w:rsid w:val="008C627A"/>
    <w:rsid w:val="008D266C"/>
    <w:rsid w:val="008E44A8"/>
    <w:rsid w:val="008F1220"/>
    <w:rsid w:val="008F3C77"/>
    <w:rsid w:val="00900D50"/>
    <w:rsid w:val="00905BF0"/>
    <w:rsid w:val="0090626F"/>
    <w:rsid w:val="009071D7"/>
    <w:rsid w:val="00911D31"/>
    <w:rsid w:val="00921E4B"/>
    <w:rsid w:val="0092292C"/>
    <w:rsid w:val="00922AD6"/>
    <w:rsid w:val="0092712E"/>
    <w:rsid w:val="00927AE7"/>
    <w:rsid w:val="00934307"/>
    <w:rsid w:val="00937582"/>
    <w:rsid w:val="00940424"/>
    <w:rsid w:val="00956744"/>
    <w:rsid w:val="009606F5"/>
    <w:rsid w:val="00962CE0"/>
    <w:rsid w:val="00964A6E"/>
    <w:rsid w:val="00970978"/>
    <w:rsid w:val="009709B9"/>
    <w:rsid w:val="009710EF"/>
    <w:rsid w:val="00990373"/>
    <w:rsid w:val="0099436B"/>
    <w:rsid w:val="009A1AFF"/>
    <w:rsid w:val="009A34FF"/>
    <w:rsid w:val="009A6CAD"/>
    <w:rsid w:val="009B609F"/>
    <w:rsid w:val="009B74DD"/>
    <w:rsid w:val="009C2392"/>
    <w:rsid w:val="009C4410"/>
    <w:rsid w:val="009C7B04"/>
    <w:rsid w:val="009D21C3"/>
    <w:rsid w:val="009D470C"/>
    <w:rsid w:val="009E29CF"/>
    <w:rsid w:val="009E2F52"/>
    <w:rsid w:val="009E4E05"/>
    <w:rsid w:val="009F6593"/>
    <w:rsid w:val="00A13F34"/>
    <w:rsid w:val="00A237E6"/>
    <w:rsid w:val="00A25DED"/>
    <w:rsid w:val="00A26AB2"/>
    <w:rsid w:val="00A56850"/>
    <w:rsid w:val="00A7215B"/>
    <w:rsid w:val="00A73192"/>
    <w:rsid w:val="00A817CB"/>
    <w:rsid w:val="00A83522"/>
    <w:rsid w:val="00A83C60"/>
    <w:rsid w:val="00A85D8C"/>
    <w:rsid w:val="00AA7A91"/>
    <w:rsid w:val="00AB39DD"/>
    <w:rsid w:val="00AC6542"/>
    <w:rsid w:val="00AC7056"/>
    <w:rsid w:val="00AD56C0"/>
    <w:rsid w:val="00AE1F4F"/>
    <w:rsid w:val="00AE54FD"/>
    <w:rsid w:val="00AE78EA"/>
    <w:rsid w:val="00AF0960"/>
    <w:rsid w:val="00AF4137"/>
    <w:rsid w:val="00B336FC"/>
    <w:rsid w:val="00B518AF"/>
    <w:rsid w:val="00B6584F"/>
    <w:rsid w:val="00B75D90"/>
    <w:rsid w:val="00B85929"/>
    <w:rsid w:val="00BA008F"/>
    <w:rsid w:val="00BA06CF"/>
    <w:rsid w:val="00BA2607"/>
    <w:rsid w:val="00BA2F74"/>
    <w:rsid w:val="00BB0850"/>
    <w:rsid w:val="00BB2DF7"/>
    <w:rsid w:val="00BB3B81"/>
    <w:rsid w:val="00BB5356"/>
    <w:rsid w:val="00BB7F2E"/>
    <w:rsid w:val="00BD0F88"/>
    <w:rsid w:val="00BD42BA"/>
    <w:rsid w:val="00BE60C0"/>
    <w:rsid w:val="00BF0D3C"/>
    <w:rsid w:val="00C07445"/>
    <w:rsid w:val="00C11487"/>
    <w:rsid w:val="00C150C7"/>
    <w:rsid w:val="00C205E8"/>
    <w:rsid w:val="00C2336F"/>
    <w:rsid w:val="00C269DA"/>
    <w:rsid w:val="00C304AE"/>
    <w:rsid w:val="00C322D7"/>
    <w:rsid w:val="00C348CA"/>
    <w:rsid w:val="00C35BBD"/>
    <w:rsid w:val="00C37617"/>
    <w:rsid w:val="00C55BE1"/>
    <w:rsid w:val="00C64A37"/>
    <w:rsid w:val="00C7698E"/>
    <w:rsid w:val="00C81536"/>
    <w:rsid w:val="00C822BB"/>
    <w:rsid w:val="00C837AD"/>
    <w:rsid w:val="00C84D24"/>
    <w:rsid w:val="00C903B7"/>
    <w:rsid w:val="00C90498"/>
    <w:rsid w:val="00C95626"/>
    <w:rsid w:val="00C97DB6"/>
    <w:rsid w:val="00CA1801"/>
    <w:rsid w:val="00CA5134"/>
    <w:rsid w:val="00CB043A"/>
    <w:rsid w:val="00CD4B05"/>
    <w:rsid w:val="00CE606B"/>
    <w:rsid w:val="00CF756A"/>
    <w:rsid w:val="00D018A9"/>
    <w:rsid w:val="00D06049"/>
    <w:rsid w:val="00D12BB2"/>
    <w:rsid w:val="00D234A2"/>
    <w:rsid w:val="00D242EB"/>
    <w:rsid w:val="00D3547B"/>
    <w:rsid w:val="00D36A76"/>
    <w:rsid w:val="00D4333A"/>
    <w:rsid w:val="00D4433A"/>
    <w:rsid w:val="00D52084"/>
    <w:rsid w:val="00D57E75"/>
    <w:rsid w:val="00D67443"/>
    <w:rsid w:val="00D77266"/>
    <w:rsid w:val="00D91136"/>
    <w:rsid w:val="00DB115F"/>
    <w:rsid w:val="00DC07AF"/>
    <w:rsid w:val="00DC323D"/>
    <w:rsid w:val="00DC6D1F"/>
    <w:rsid w:val="00DD330C"/>
    <w:rsid w:val="00DD7F4B"/>
    <w:rsid w:val="00DE5014"/>
    <w:rsid w:val="00E03CCD"/>
    <w:rsid w:val="00E05C02"/>
    <w:rsid w:val="00E12E24"/>
    <w:rsid w:val="00E145A4"/>
    <w:rsid w:val="00E41DBE"/>
    <w:rsid w:val="00E45134"/>
    <w:rsid w:val="00E627D0"/>
    <w:rsid w:val="00E6299C"/>
    <w:rsid w:val="00E76F8A"/>
    <w:rsid w:val="00E77E32"/>
    <w:rsid w:val="00E9691A"/>
    <w:rsid w:val="00E97A0E"/>
    <w:rsid w:val="00EA0D90"/>
    <w:rsid w:val="00EA42CB"/>
    <w:rsid w:val="00EA4D54"/>
    <w:rsid w:val="00EB0709"/>
    <w:rsid w:val="00EB2AE3"/>
    <w:rsid w:val="00EB737C"/>
    <w:rsid w:val="00EC1B8E"/>
    <w:rsid w:val="00EC227C"/>
    <w:rsid w:val="00EC3552"/>
    <w:rsid w:val="00EC58BD"/>
    <w:rsid w:val="00EC6C8A"/>
    <w:rsid w:val="00ED0A8A"/>
    <w:rsid w:val="00EE3D9F"/>
    <w:rsid w:val="00EF6E39"/>
    <w:rsid w:val="00F04C36"/>
    <w:rsid w:val="00F06CA8"/>
    <w:rsid w:val="00F11C09"/>
    <w:rsid w:val="00F23850"/>
    <w:rsid w:val="00F240B7"/>
    <w:rsid w:val="00F34066"/>
    <w:rsid w:val="00F50241"/>
    <w:rsid w:val="00F74D85"/>
    <w:rsid w:val="00F76E91"/>
    <w:rsid w:val="00F81461"/>
    <w:rsid w:val="00F91C89"/>
    <w:rsid w:val="00F92C0B"/>
    <w:rsid w:val="00F9467F"/>
    <w:rsid w:val="00FA1660"/>
    <w:rsid w:val="00FB0D71"/>
    <w:rsid w:val="00FB4A54"/>
    <w:rsid w:val="00FB714A"/>
    <w:rsid w:val="00FC165D"/>
    <w:rsid w:val="00FC1BCF"/>
    <w:rsid w:val="00FC2678"/>
    <w:rsid w:val="00FC489D"/>
    <w:rsid w:val="00FE1938"/>
    <w:rsid w:val="00FF2184"/>
    <w:rsid w:val="00FF2319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  <w:style w:type="character" w:styleId="a9">
    <w:name w:val="FollowedHyperlink"/>
    <w:basedOn w:val="a0"/>
    <w:uiPriority w:val="99"/>
    <w:semiHidden/>
    <w:unhideWhenUsed/>
    <w:rsid w:val="00B75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1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65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65CC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styleId="a3">
    <w:name w:val="Hyperlink"/>
    <w:basedOn w:val="a0"/>
    <w:uiPriority w:val="99"/>
    <w:rsid w:val="002465CC"/>
    <w:rPr>
      <w:color w:val="0000FF"/>
      <w:u w:val="single"/>
    </w:rPr>
  </w:style>
  <w:style w:type="paragraph" w:styleId="a4">
    <w:name w:val="Body Text"/>
    <w:basedOn w:val="a"/>
    <w:link w:val="a5"/>
    <w:rsid w:val="002465CC"/>
    <w:pPr>
      <w:tabs>
        <w:tab w:val="left" w:pos="3544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465C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uiPriority w:val="59"/>
    <w:rsid w:val="0024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F0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a0"/>
    <w:rsid w:val="00BD0F88"/>
  </w:style>
  <w:style w:type="paragraph" w:customStyle="1" w:styleId="ConsPlusNormal">
    <w:name w:val="ConsPlusNormal"/>
    <w:rsid w:val="00E03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текст (17)_"/>
    <w:link w:val="171"/>
    <w:uiPriority w:val="99"/>
    <w:rsid w:val="00FF2184"/>
    <w:rPr>
      <w:spacing w:val="2"/>
      <w:sz w:val="27"/>
      <w:szCs w:val="27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FF2184"/>
    <w:pPr>
      <w:widowControl w:val="0"/>
      <w:shd w:val="clear" w:color="auto" w:fill="FFFFFF"/>
      <w:spacing w:after="660" w:line="240" w:lineRule="atLeast"/>
      <w:ind w:hanging="500"/>
    </w:pPr>
    <w:rPr>
      <w:rFonts w:asciiTheme="minorHAnsi" w:eastAsiaTheme="minorHAnsi" w:hAnsiTheme="minorHAnsi" w:cstheme="minorBidi"/>
      <w:spacing w:val="2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7DD1-DC7E-47DA-B0D6-3DBFA58F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2021-09-08T09:43:00Z</cp:lastPrinted>
  <dcterms:created xsi:type="dcterms:W3CDTF">2021-09-15T05:55:00Z</dcterms:created>
  <dcterms:modified xsi:type="dcterms:W3CDTF">2021-09-15T05:58:00Z</dcterms:modified>
</cp:coreProperties>
</file>