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B7D54" w14:textId="77777777" w:rsidR="006D7A77" w:rsidRPr="006D7A77" w:rsidRDefault="006D7A77" w:rsidP="006D7A77">
      <w:pPr>
        <w:jc w:val="both"/>
        <w:rPr>
          <w:b/>
        </w:rPr>
      </w:pPr>
      <w:bookmarkStart w:id="0" w:name="_GoBack"/>
      <w:r w:rsidRPr="006D7A77">
        <w:rPr>
          <w:b/>
        </w:rPr>
        <w:t>О порядке совершения и налогообложения операций с цифровыми знаками (</w:t>
      </w:r>
      <w:proofErr w:type="spellStart"/>
      <w:r w:rsidRPr="006D7A77">
        <w:rPr>
          <w:b/>
        </w:rPr>
        <w:t>токенами</w:t>
      </w:r>
      <w:proofErr w:type="spellEnd"/>
      <w:r w:rsidRPr="006D7A77">
        <w:rPr>
          <w:b/>
        </w:rPr>
        <w:t>)</w:t>
      </w:r>
      <w:bookmarkEnd w:id="0"/>
    </w:p>
    <w:p w14:paraId="6958A22E" w14:textId="77777777" w:rsidR="006D7A77" w:rsidRDefault="006D7A77" w:rsidP="006D7A77">
      <w:pPr>
        <w:jc w:val="both"/>
      </w:pPr>
    </w:p>
    <w:p w14:paraId="3603EBA3" w14:textId="77777777" w:rsidR="006D7A77" w:rsidRPr="006D7A77" w:rsidRDefault="006D7A77" w:rsidP="006D7A77">
      <w:pPr>
        <w:ind w:firstLine="708"/>
        <w:jc w:val="both"/>
      </w:pPr>
      <w:r w:rsidRPr="006D7A77">
        <w:t xml:space="preserve">Декретом Президента Республики Беларусь от 21.12.2017 № 8 «О развитии цифровой экономики» (далее – Декрет № 8) физическим лицам разрешено владеть </w:t>
      </w:r>
      <w:proofErr w:type="spellStart"/>
      <w:r w:rsidRPr="006D7A77">
        <w:t>токенами</w:t>
      </w:r>
      <w:proofErr w:type="spellEnd"/>
      <w:r w:rsidRPr="006D7A77">
        <w:t xml:space="preserve">, совершать их </w:t>
      </w:r>
      <w:proofErr w:type="spellStart"/>
      <w:r w:rsidRPr="006D7A77">
        <w:t>майнинг</w:t>
      </w:r>
      <w:proofErr w:type="spellEnd"/>
      <w:r w:rsidRPr="006D7A77">
        <w:t xml:space="preserve">, хранение </w:t>
      </w:r>
      <w:proofErr w:type="spellStart"/>
      <w:r w:rsidRPr="006D7A77">
        <w:t>токенов</w:t>
      </w:r>
      <w:proofErr w:type="spellEnd"/>
      <w:r w:rsidRPr="006D7A77">
        <w:t xml:space="preserve"> в виртуальных кошельках, обмен </w:t>
      </w:r>
      <w:proofErr w:type="spellStart"/>
      <w:r w:rsidRPr="006D7A77">
        <w:t>токенов</w:t>
      </w:r>
      <w:proofErr w:type="spellEnd"/>
      <w:r w:rsidRPr="006D7A77">
        <w:t xml:space="preserve"> на иные </w:t>
      </w:r>
      <w:proofErr w:type="spellStart"/>
      <w:r w:rsidRPr="006D7A77">
        <w:t>токены</w:t>
      </w:r>
      <w:proofErr w:type="spellEnd"/>
      <w:r w:rsidRPr="006D7A77">
        <w:t xml:space="preserve">, их приобретение, отчуждение за белорусские рубли, иностранную валюту, электронные деньги, а также дарить и завещать </w:t>
      </w:r>
      <w:proofErr w:type="spellStart"/>
      <w:r w:rsidRPr="006D7A77">
        <w:t>токены</w:t>
      </w:r>
      <w:proofErr w:type="spellEnd"/>
      <w:r w:rsidRPr="006D7A77">
        <w:t>.</w:t>
      </w:r>
    </w:p>
    <w:p w14:paraId="74CD03D9" w14:textId="77777777" w:rsidR="006D7A77" w:rsidRPr="006D7A77" w:rsidRDefault="006D7A77" w:rsidP="006D7A77">
      <w:pPr>
        <w:ind w:firstLine="708"/>
        <w:jc w:val="both"/>
      </w:pPr>
      <w:r w:rsidRPr="006D7A77">
        <w:t xml:space="preserve">При этом разрешенные к осуществлению операции с </w:t>
      </w:r>
      <w:proofErr w:type="spellStart"/>
      <w:r w:rsidRPr="006D7A77">
        <w:t>токенами</w:t>
      </w:r>
      <w:proofErr w:type="spellEnd"/>
      <w:r w:rsidRPr="006D7A77">
        <w:t xml:space="preserve"> должны производиться в соответствии с требованиями Декрета №8, в силу которых деятельность для физических лиц разрешена, когда она реализуется самостоятельно, без привлечения иных физических лиц.</w:t>
      </w:r>
    </w:p>
    <w:p w14:paraId="52DE37C4" w14:textId="1819B5CD" w:rsidR="006D7A77" w:rsidRPr="006D7A77" w:rsidRDefault="006D7A77" w:rsidP="006D7A77">
      <w:pPr>
        <w:ind w:firstLine="708"/>
        <w:jc w:val="both"/>
      </w:pPr>
      <w:r>
        <w:t>В</w:t>
      </w:r>
      <w:r w:rsidRPr="006D7A77">
        <w:t xml:space="preserve"> свою очередь деятельность, основанная на оказании иным лицам содействия в совершении операций с </w:t>
      </w:r>
      <w:proofErr w:type="spellStart"/>
      <w:r w:rsidRPr="006D7A77">
        <w:t>токенами</w:t>
      </w:r>
      <w:proofErr w:type="spellEnd"/>
      <w:r w:rsidRPr="006D7A77">
        <w:t>, в силу положений подпункта 2.6 пункта 2 Декрета № 8 является незаконной и запрещается.</w:t>
      </w:r>
    </w:p>
    <w:p w14:paraId="2CA289AF" w14:textId="77777777" w:rsidR="006D7A77" w:rsidRPr="006D7A77" w:rsidRDefault="006D7A77" w:rsidP="006D7A77">
      <w:pPr>
        <w:ind w:firstLine="708"/>
        <w:jc w:val="both"/>
      </w:pPr>
      <w:r w:rsidRPr="006D7A77">
        <w:t>Кроме того, Указом Президента Республики Беларусь от 17.09.2024 № 367 «Об обращении цифровых знаков (</w:t>
      </w:r>
      <w:proofErr w:type="spellStart"/>
      <w:r w:rsidRPr="006D7A77">
        <w:t>токенов</w:t>
      </w:r>
      <w:proofErr w:type="spellEnd"/>
      <w:r w:rsidRPr="006D7A77">
        <w:t xml:space="preserve">)» (далее – Указ № 367) установлено, что операции по приобретению, отчуждению </w:t>
      </w:r>
      <w:proofErr w:type="spellStart"/>
      <w:r w:rsidRPr="006D7A77">
        <w:t>токенов</w:t>
      </w:r>
      <w:proofErr w:type="spellEnd"/>
      <w:r w:rsidRPr="006D7A77">
        <w:t xml:space="preserve"> за деньги (в том числе электронные) могут осуществляться только через резидентов Парка высоких технологий.</w:t>
      </w:r>
    </w:p>
    <w:p w14:paraId="199EA30E" w14:textId="77777777" w:rsidR="006D7A77" w:rsidRPr="006D7A77" w:rsidRDefault="006D7A77" w:rsidP="006D7A77">
      <w:pPr>
        <w:ind w:firstLine="708"/>
        <w:jc w:val="both"/>
      </w:pPr>
      <w:r w:rsidRPr="006D7A77">
        <w:t xml:space="preserve">Таким образом, операции с </w:t>
      </w:r>
      <w:proofErr w:type="spellStart"/>
      <w:r w:rsidRPr="006D7A77">
        <w:t>токенами</w:t>
      </w:r>
      <w:proofErr w:type="spellEnd"/>
      <w:r w:rsidRPr="006D7A77">
        <w:t xml:space="preserve"> на зарубежных площадках, в иных сервисах, расчеты в которых осуществляются путем перечисления денег организациям или лицам, не являющимся резидентами Парка высоких технологий, получения денежных средств от них, а также напрямую между физическими лицами незаконны и запрещены.</w:t>
      </w:r>
    </w:p>
    <w:p w14:paraId="15C85FB0" w14:textId="77777777" w:rsidR="006D7A77" w:rsidRPr="006D7A77" w:rsidRDefault="006D7A77" w:rsidP="006D7A77">
      <w:pPr>
        <w:ind w:firstLine="708"/>
        <w:jc w:val="both"/>
      </w:pPr>
      <w:r w:rsidRPr="006D7A77">
        <w:t xml:space="preserve">При этом операции по обмену </w:t>
      </w:r>
      <w:proofErr w:type="spellStart"/>
      <w:r w:rsidRPr="006D7A77">
        <w:t>токенов</w:t>
      </w:r>
      <w:proofErr w:type="spellEnd"/>
      <w:r w:rsidRPr="006D7A77">
        <w:t xml:space="preserve"> на иные </w:t>
      </w:r>
      <w:proofErr w:type="spellStart"/>
      <w:r w:rsidRPr="006D7A77">
        <w:t>токены</w:t>
      </w:r>
      <w:proofErr w:type="spellEnd"/>
      <w:r w:rsidRPr="006D7A77">
        <w:t>, совершенные на зарубежных площадках, не будут являться запрещенными, если они совершаются физическим лицом самостоятельно, без привлечения иных лиц и не в рамках содействия иным лицам.</w:t>
      </w:r>
    </w:p>
    <w:p w14:paraId="5A6D3E24" w14:textId="77777777" w:rsidR="006D7A77" w:rsidRPr="006D7A77" w:rsidRDefault="006D7A77" w:rsidP="006D7A77">
      <w:pPr>
        <w:ind w:firstLine="708"/>
        <w:jc w:val="both"/>
      </w:pPr>
      <w:r w:rsidRPr="006D7A77">
        <w:t xml:space="preserve">Например: гражданин Республики Беларусь, постоянно проживающий на территории Республики Беларусь, за валюту или белорусские рубли приобрел у резидента Парка высоких технологий </w:t>
      </w:r>
      <w:proofErr w:type="spellStart"/>
      <w:r w:rsidRPr="006D7A77">
        <w:t>токены</w:t>
      </w:r>
      <w:proofErr w:type="spellEnd"/>
      <w:r w:rsidRPr="006D7A77">
        <w:t xml:space="preserve">, которые после перевел </w:t>
      </w:r>
      <w:proofErr w:type="gramStart"/>
      <w:r w:rsidRPr="006D7A77">
        <w:t>на</w:t>
      </w:r>
      <w:proofErr w:type="gramEnd"/>
      <w:r w:rsidRPr="006D7A77">
        <w:t xml:space="preserve"> иностранную </w:t>
      </w:r>
      <w:proofErr w:type="spellStart"/>
      <w:r w:rsidRPr="006D7A77">
        <w:t>криптобиржу</w:t>
      </w:r>
      <w:proofErr w:type="spellEnd"/>
      <w:r w:rsidRPr="006D7A77">
        <w:t xml:space="preserve">, не являющуюся резидентом Парка высоких технологий. Далее на иностранной площадке совершил операции по обмену </w:t>
      </w:r>
      <w:proofErr w:type="spellStart"/>
      <w:r w:rsidRPr="006D7A77">
        <w:t>токенов</w:t>
      </w:r>
      <w:proofErr w:type="spellEnd"/>
      <w:r w:rsidRPr="006D7A77">
        <w:t xml:space="preserve"> на другие </w:t>
      </w:r>
      <w:proofErr w:type="spellStart"/>
      <w:r w:rsidRPr="006D7A77">
        <w:t>токены</w:t>
      </w:r>
      <w:proofErr w:type="spellEnd"/>
      <w:r w:rsidRPr="006D7A77">
        <w:t xml:space="preserve"> и перевел их с иностранной площадки на свой кошелек, открытый на белорусской </w:t>
      </w:r>
      <w:proofErr w:type="spellStart"/>
      <w:r w:rsidRPr="006D7A77">
        <w:t>криптобирже</w:t>
      </w:r>
      <w:proofErr w:type="spellEnd"/>
      <w:r w:rsidRPr="006D7A77">
        <w:t xml:space="preserve"> - резиденте Парка высоких технологий. В последующем эти </w:t>
      </w:r>
      <w:proofErr w:type="spellStart"/>
      <w:r w:rsidRPr="006D7A77">
        <w:t>токены</w:t>
      </w:r>
      <w:proofErr w:type="spellEnd"/>
      <w:r w:rsidRPr="006D7A77">
        <w:t xml:space="preserve"> через резидента Парка высоких технологий проданы за валюту или белорусские рубли, которые выведены на </w:t>
      </w:r>
      <w:r w:rsidRPr="006D7A77">
        <w:lastRenderedPageBreak/>
        <w:t>банковский счет. В указанной ситуации действия гражданина не нарушают требований законодательства.</w:t>
      </w:r>
    </w:p>
    <w:p w14:paraId="150BA981" w14:textId="77777777" w:rsidR="006D7A77" w:rsidRPr="006D7A77" w:rsidRDefault="006D7A77" w:rsidP="006D7A77">
      <w:pPr>
        <w:ind w:firstLine="708"/>
        <w:jc w:val="both"/>
      </w:pPr>
      <w:proofErr w:type="gramStart"/>
      <w:r w:rsidRPr="006D7A77">
        <w:t xml:space="preserve">В силу положений Декрета № 8 и Указа № 367 к разрешенным к осуществлению на иностранных </w:t>
      </w:r>
      <w:proofErr w:type="spellStart"/>
      <w:r w:rsidRPr="006D7A77">
        <w:t>криптобиржах</w:t>
      </w:r>
      <w:proofErr w:type="spellEnd"/>
      <w:r w:rsidRPr="006D7A77">
        <w:t xml:space="preserve"> операциям, связанным с выводом денег (в том числе иностранной валюты), будут относиться только сделки, совершаемые на иностранных </w:t>
      </w:r>
      <w:proofErr w:type="spellStart"/>
      <w:r w:rsidRPr="006D7A77">
        <w:t>криптоплатформах</w:t>
      </w:r>
      <w:proofErr w:type="spellEnd"/>
      <w:r w:rsidRPr="006D7A77">
        <w:t xml:space="preserve"> с перечислением денежных средств на счета, открытые в иностранных банках, при условии, что физическое лицо на момент совершения операции находится на территории иностранного государства (далее – разрешенные операции).</w:t>
      </w:r>
      <w:proofErr w:type="gramEnd"/>
    </w:p>
    <w:p w14:paraId="1385C1D9" w14:textId="77777777" w:rsidR="006D7A77" w:rsidRPr="006D7A77" w:rsidRDefault="006D7A77" w:rsidP="006D7A77">
      <w:pPr>
        <w:ind w:firstLine="708"/>
        <w:jc w:val="both"/>
      </w:pPr>
      <w:r w:rsidRPr="006D7A77">
        <w:rPr>
          <w:i/>
        </w:rPr>
        <w:t>Например:</w:t>
      </w:r>
      <w:r w:rsidRPr="006D7A77">
        <w:t xml:space="preserve"> гражданин Республики Беларусь, находясь на территории иностранного государства, осуществляет на иностранной </w:t>
      </w:r>
      <w:proofErr w:type="spellStart"/>
      <w:r w:rsidRPr="006D7A77">
        <w:t>криптобирже</w:t>
      </w:r>
      <w:proofErr w:type="spellEnd"/>
      <w:r w:rsidRPr="006D7A77">
        <w:t xml:space="preserve"> операции по продаже </w:t>
      </w:r>
      <w:proofErr w:type="spellStart"/>
      <w:r w:rsidRPr="006D7A77">
        <w:t>токенов</w:t>
      </w:r>
      <w:proofErr w:type="spellEnd"/>
      <w:r w:rsidRPr="006D7A77">
        <w:t xml:space="preserve"> с выводом иностранной валюты на счет, открытый в иностранном банке.</w:t>
      </w:r>
    </w:p>
    <w:p w14:paraId="7EA361E5" w14:textId="77777777" w:rsidR="006D7A77" w:rsidRPr="006D7A77" w:rsidRDefault="006D7A77" w:rsidP="006D7A77">
      <w:pPr>
        <w:ind w:firstLine="708"/>
        <w:jc w:val="both"/>
      </w:pPr>
      <w:r w:rsidRPr="006D7A77">
        <w:t xml:space="preserve">Порядок исчисления и уплаты подоходного налога в отношении доходов, полученных с 2025 года по операциям с </w:t>
      </w:r>
      <w:proofErr w:type="spellStart"/>
      <w:r w:rsidRPr="006D7A77">
        <w:t>токенами</w:t>
      </w:r>
      <w:proofErr w:type="spellEnd"/>
      <w:r w:rsidRPr="006D7A77">
        <w:t>, установлен статьей 2021 Налогового кодекса Республики Беларусь (далее – НК).</w:t>
      </w:r>
    </w:p>
    <w:p w14:paraId="50943921" w14:textId="77777777" w:rsidR="006D7A77" w:rsidRPr="006D7A77" w:rsidRDefault="006D7A77" w:rsidP="006D7A77">
      <w:pPr>
        <w:ind w:firstLine="708"/>
        <w:jc w:val="both"/>
      </w:pPr>
      <w:r w:rsidRPr="006D7A77">
        <w:t xml:space="preserve">Так, для целей налогообложения подоходным налогом под доходами по операциям с </w:t>
      </w:r>
      <w:proofErr w:type="spellStart"/>
      <w:r w:rsidRPr="006D7A77">
        <w:t>токенами</w:t>
      </w:r>
      <w:proofErr w:type="spellEnd"/>
      <w:r w:rsidRPr="006D7A77">
        <w:t xml:space="preserve"> признаются любые виды доходов, в том числе полученные от </w:t>
      </w:r>
      <w:proofErr w:type="spellStart"/>
      <w:r w:rsidRPr="006D7A77">
        <w:t>майнинга</w:t>
      </w:r>
      <w:proofErr w:type="spellEnd"/>
      <w:r w:rsidRPr="006D7A77">
        <w:t xml:space="preserve">, обмена </w:t>
      </w:r>
      <w:proofErr w:type="spellStart"/>
      <w:r w:rsidRPr="006D7A77">
        <w:t>токенов</w:t>
      </w:r>
      <w:proofErr w:type="spellEnd"/>
      <w:r w:rsidRPr="006D7A77">
        <w:t xml:space="preserve"> на иные </w:t>
      </w:r>
      <w:proofErr w:type="spellStart"/>
      <w:r w:rsidRPr="006D7A77">
        <w:t>токены</w:t>
      </w:r>
      <w:proofErr w:type="spellEnd"/>
      <w:r w:rsidRPr="006D7A77">
        <w:t>, отчуждения за белорусские рубли, иностранную валюту, электронные деньги.</w:t>
      </w:r>
    </w:p>
    <w:p w14:paraId="14AF73D5" w14:textId="77777777" w:rsidR="006D7A77" w:rsidRPr="006D7A77" w:rsidRDefault="006D7A77" w:rsidP="006D7A77">
      <w:pPr>
        <w:ind w:firstLine="708"/>
        <w:jc w:val="both"/>
        <w:rPr>
          <w:i/>
        </w:rPr>
      </w:pPr>
      <w:r w:rsidRPr="006D7A77">
        <w:rPr>
          <w:i/>
        </w:rPr>
        <w:t xml:space="preserve">Справочно: учитывая положения подпункта 2.6 пункта 2 статьи 13 НК, определяющие для целей налогообложения понятие доход, как экономическую выгоду, перечисление </w:t>
      </w:r>
      <w:proofErr w:type="spellStart"/>
      <w:r w:rsidRPr="006D7A77">
        <w:rPr>
          <w:i/>
        </w:rPr>
        <w:t>токенов</w:t>
      </w:r>
      <w:proofErr w:type="spellEnd"/>
      <w:r w:rsidRPr="006D7A77">
        <w:rPr>
          <w:i/>
        </w:rPr>
        <w:t xml:space="preserve"> одного и того же физического лица между виртуальными кошельками, открытыми как у резидентов ПВТ, так и на зарубежных торговых площадках, не влечет получение дохода.</w:t>
      </w:r>
    </w:p>
    <w:p w14:paraId="532F4647" w14:textId="77777777" w:rsidR="006D7A77" w:rsidRPr="006D7A77" w:rsidRDefault="006D7A77" w:rsidP="006D7A77">
      <w:pPr>
        <w:ind w:firstLine="708"/>
        <w:jc w:val="both"/>
        <w:rPr>
          <w:i/>
        </w:rPr>
      </w:pPr>
      <w:r w:rsidRPr="006D7A77">
        <w:rPr>
          <w:i/>
        </w:rPr>
        <w:t>Например:</w:t>
      </w:r>
    </w:p>
    <w:p w14:paraId="19BF6349" w14:textId="77777777" w:rsidR="006D7A77" w:rsidRPr="006D7A77" w:rsidRDefault="006D7A77" w:rsidP="006D7A77">
      <w:pPr>
        <w:ind w:firstLine="708"/>
        <w:jc w:val="both"/>
      </w:pPr>
      <w:r w:rsidRPr="006D7A77">
        <w:t xml:space="preserve">1. Гражданин Республики Беларусь со своего кошелька, открытого на </w:t>
      </w:r>
      <w:proofErr w:type="spellStart"/>
      <w:r w:rsidRPr="006D7A77">
        <w:t>криптобирже</w:t>
      </w:r>
      <w:proofErr w:type="spellEnd"/>
      <w:r w:rsidRPr="006D7A77">
        <w:t xml:space="preserve">, являющейся резидентом Парка высоких технологий, перевел </w:t>
      </w:r>
      <w:proofErr w:type="spellStart"/>
      <w:r w:rsidRPr="006D7A77">
        <w:t>токены</w:t>
      </w:r>
      <w:proofErr w:type="spellEnd"/>
      <w:r w:rsidRPr="006D7A77">
        <w:t xml:space="preserve"> на иностранную </w:t>
      </w:r>
      <w:proofErr w:type="spellStart"/>
      <w:r w:rsidRPr="006D7A77">
        <w:t>криптобиржу</w:t>
      </w:r>
      <w:proofErr w:type="spellEnd"/>
      <w:r w:rsidRPr="006D7A77">
        <w:t xml:space="preserve">, совершил операции по обмену </w:t>
      </w:r>
      <w:proofErr w:type="spellStart"/>
      <w:r w:rsidRPr="006D7A77">
        <w:t>токенов</w:t>
      </w:r>
      <w:proofErr w:type="spellEnd"/>
      <w:r w:rsidRPr="006D7A77">
        <w:t xml:space="preserve"> на иные </w:t>
      </w:r>
      <w:proofErr w:type="spellStart"/>
      <w:r w:rsidRPr="006D7A77">
        <w:t>токены</w:t>
      </w:r>
      <w:proofErr w:type="spellEnd"/>
      <w:r w:rsidRPr="006D7A77">
        <w:t xml:space="preserve">, после вернул </w:t>
      </w:r>
      <w:proofErr w:type="spellStart"/>
      <w:r w:rsidRPr="006D7A77">
        <w:t>токены</w:t>
      </w:r>
      <w:proofErr w:type="spellEnd"/>
      <w:r w:rsidRPr="006D7A77">
        <w:t xml:space="preserve"> </w:t>
      </w:r>
      <w:proofErr w:type="gramStart"/>
      <w:r w:rsidRPr="006D7A77">
        <w:t>на</w:t>
      </w:r>
      <w:proofErr w:type="gramEnd"/>
      <w:r w:rsidRPr="006D7A77">
        <w:t xml:space="preserve"> белорусскую </w:t>
      </w:r>
      <w:proofErr w:type="spellStart"/>
      <w:r w:rsidRPr="006D7A77">
        <w:t>криптобиржу</w:t>
      </w:r>
      <w:proofErr w:type="spellEnd"/>
      <w:r w:rsidRPr="006D7A77">
        <w:t>.</w:t>
      </w:r>
    </w:p>
    <w:p w14:paraId="5B0A1824" w14:textId="77777777" w:rsidR="006D7A77" w:rsidRPr="006D7A77" w:rsidRDefault="006D7A77" w:rsidP="006D7A77">
      <w:pPr>
        <w:ind w:firstLine="708"/>
        <w:jc w:val="both"/>
      </w:pPr>
      <w:r w:rsidRPr="006D7A77">
        <w:t xml:space="preserve">2. Гражданин Республики Беларусь со своего кошелька, открытого на </w:t>
      </w:r>
      <w:proofErr w:type="spellStart"/>
      <w:r w:rsidRPr="006D7A77">
        <w:t>криптобирже</w:t>
      </w:r>
      <w:proofErr w:type="spellEnd"/>
      <w:r w:rsidRPr="006D7A77">
        <w:t xml:space="preserve">, являющейся резидентом Парка высоких технологий, перевел </w:t>
      </w:r>
      <w:proofErr w:type="spellStart"/>
      <w:r w:rsidRPr="006D7A77">
        <w:t>токены</w:t>
      </w:r>
      <w:proofErr w:type="spellEnd"/>
      <w:r w:rsidRPr="006D7A77">
        <w:t xml:space="preserve"> на иную белорусскую </w:t>
      </w:r>
      <w:proofErr w:type="spellStart"/>
      <w:r w:rsidRPr="006D7A77">
        <w:t>криптобиржу</w:t>
      </w:r>
      <w:proofErr w:type="spellEnd"/>
      <w:r w:rsidRPr="006D7A77">
        <w:t>, также являющуюся резидентом Парка высоких технологий.</w:t>
      </w:r>
    </w:p>
    <w:p w14:paraId="679BF396" w14:textId="77777777" w:rsidR="006D7A77" w:rsidRPr="006D7A77" w:rsidRDefault="006D7A77" w:rsidP="006D7A77">
      <w:pPr>
        <w:ind w:firstLine="708"/>
        <w:jc w:val="both"/>
      </w:pPr>
      <w:r w:rsidRPr="006D7A77">
        <w:t>При этом к объектам налогообложения подоходным налогом не относятся доходы, полученные:</w:t>
      </w:r>
    </w:p>
    <w:p w14:paraId="034A8EF4" w14:textId="77777777" w:rsidR="006D7A77" w:rsidRPr="006D7A77" w:rsidRDefault="006D7A77" w:rsidP="006D7A77">
      <w:pPr>
        <w:jc w:val="both"/>
      </w:pPr>
    </w:p>
    <w:p w14:paraId="5E5AC8BB" w14:textId="77777777" w:rsidR="006D7A77" w:rsidRPr="006D7A77" w:rsidRDefault="006D7A77" w:rsidP="006D7A77">
      <w:pPr>
        <w:ind w:firstLine="708"/>
        <w:jc w:val="both"/>
      </w:pPr>
      <w:r w:rsidRPr="006D7A77">
        <w:lastRenderedPageBreak/>
        <w:t xml:space="preserve">по операциям с </w:t>
      </w:r>
      <w:proofErr w:type="spellStart"/>
      <w:r w:rsidRPr="006D7A77">
        <w:t>токенами</w:t>
      </w:r>
      <w:proofErr w:type="spellEnd"/>
      <w:r w:rsidRPr="006D7A77">
        <w:t>, совершенным через резидентов Парка высоких технологий (далее – ПВТ);</w:t>
      </w:r>
    </w:p>
    <w:p w14:paraId="5D5EB771" w14:textId="77777777" w:rsidR="006D7A77" w:rsidRPr="006D7A77" w:rsidRDefault="006D7A77" w:rsidP="006D7A77">
      <w:pPr>
        <w:ind w:firstLine="708"/>
        <w:jc w:val="both"/>
      </w:pPr>
      <w:r w:rsidRPr="006D7A77">
        <w:t xml:space="preserve">по операциям с </w:t>
      </w:r>
      <w:proofErr w:type="spellStart"/>
      <w:r w:rsidRPr="006D7A77">
        <w:t>токенами</w:t>
      </w:r>
      <w:proofErr w:type="spellEnd"/>
      <w:r w:rsidRPr="006D7A77">
        <w:t>, созданными резидентами и (или) через резидентов ПВТ;</w:t>
      </w:r>
    </w:p>
    <w:p w14:paraId="5594D79F" w14:textId="77777777" w:rsidR="006D7A77" w:rsidRPr="006D7A77" w:rsidRDefault="006D7A77" w:rsidP="006D7A77">
      <w:pPr>
        <w:ind w:firstLine="708"/>
        <w:jc w:val="both"/>
      </w:pPr>
      <w:r w:rsidRPr="006D7A77">
        <w:t xml:space="preserve">от деятельности по </w:t>
      </w:r>
      <w:proofErr w:type="spellStart"/>
      <w:r w:rsidRPr="006D7A77">
        <w:t>майнингу</w:t>
      </w:r>
      <w:proofErr w:type="spellEnd"/>
      <w:r w:rsidRPr="006D7A77">
        <w:t>;</w:t>
      </w:r>
    </w:p>
    <w:p w14:paraId="5A61B66C" w14:textId="77777777" w:rsidR="006D7A77" w:rsidRPr="006D7A77" w:rsidRDefault="006D7A77" w:rsidP="006D7A77">
      <w:pPr>
        <w:ind w:firstLine="708"/>
        <w:jc w:val="both"/>
      </w:pPr>
      <w:r w:rsidRPr="006D7A77">
        <w:t xml:space="preserve">от обмена </w:t>
      </w:r>
      <w:proofErr w:type="spellStart"/>
      <w:r w:rsidRPr="006D7A77">
        <w:t>токенов</w:t>
      </w:r>
      <w:proofErr w:type="spellEnd"/>
      <w:r w:rsidRPr="006D7A77">
        <w:t xml:space="preserve"> на иные </w:t>
      </w:r>
      <w:proofErr w:type="spellStart"/>
      <w:r w:rsidRPr="006D7A77">
        <w:t>токены</w:t>
      </w:r>
      <w:proofErr w:type="spellEnd"/>
      <w:r w:rsidRPr="006D7A77">
        <w:t xml:space="preserve">, за исключением доходов, полученных в рамках незаконной и (или) запрещенной деятельности; в виде наследства </w:t>
      </w:r>
      <w:proofErr w:type="spellStart"/>
      <w:r w:rsidRPr="006D7A77">
        <w:t>токенов</w:t>
      </w:r>
      <w:proofErr w:type="spellEnd"/>
      <w:r w:rsidRPr="006D7A77">
        <w:t>;</w:t>
      </w:r>
    </w:p>
    <w:p w14:paraId="205F65F2" w14:textId="77777777" w:rsidR="006D7A77" w:rsidRPr="006D7A77" w:rsidRDefault="006D7A77" w:rsidP="006D7A77">
      <w:pPr>
        <w:ind w:firstLine="708"/>
        <w:jc w:val="both"/>
      </w:pPr>
      <w:r w:rsidRPr="006D7A77">
        <w:t xml:space="preserve">в результате дарения </w:t>
      </w:r>
      <w:proofErr w:type="spellStart"/>
      <w:r w:rsidRPr="006D7A77">
        <w:t>токенов</w:t>
      </w:r>
      <w:proofErr w:type="spellEnd"/>
      <w:r w:rsidRPr="006D7A77">
        <w:t xml:space="preserve"> от лиц, состоящих в отношениях близкого родства или свойства;</w:t>
      </w:r>
    </w:p>
    <w:p w14:paraId="30F16E93" w14:textId="77777777" w:rsidR="006D7A77" w:rsidRPr="006D7A77" w:rsidRDefault="006D7A77" w:rsidP="006D7A77">
      <w:pPr>
        <w:ind w:firstLine="708"/>
        <w:jc w:val="both"/>
        <w:rPr>
          <w:i/>
        </w:rPr>
      </w:pPr>
      <w:proofErr w:type="gramStart"/>
      <w:r w:rsidRPr="006D7A77">
        <w:rPr>
          <w:i/>
        </w:rPr>
        <w:t xml:space="preserve">Справочно: близкими родственниками согласно пункту 1 статьи 195 НК являются родители (усыновители, </w:t>
      </w:r>
      <w:proofErr w:type="spellStart"/>
      <w:r w:rsidRPr="006D7A77">
        <w:rPr>
          <w:i/>
        </w:rPr>
        <w:t>удочерители</w:t>
      </w:r>
      <w:proofErr w:type="spellEnd"/>
      <w:r w:rsidRPr="006D7A77">
        <w:rPr>
          <w:i/>
        </w:rPr>
        <w:t>), дети (в том числе усыновленные, удочеренные), родные братья и сестры, дед, бабка, внуки, прадед, прабабка, правнуки, супруги, лицами, состоящими в отношениях свойства, - близкие родственники другого супруга, в том числе умершего, объявленного умершим.</w:t>
      </w:r>
      <w:proofErr w:type="gramEnd"/>
    </w:p>
    <w:p w14:paraId="1386115F" w14:textId="77777777" w:rsidR="006D7A77" w:rsidRPr="006D7A77" w:rsidRDefault="006D7A77" w:rsidP="006D7A77">
      <w:pPr>
        <w:ind w:firstLine="708"/>
        <w:jc w:val="both"/>
      </w:pPr>
      <w:r w:rsidRPr="006D7A77">
        <w:t xml:space="preserve">в результате дарения </w:t>
      </w:r>
      <w:proofErr w:type="spellStart"/>
      <w:r w:rsidRPr="006D7A77">
        <w:t>токенов</w:t>
      </w:r>
      <w:proofErr w:type="spellEnd"/>
      <w:r w:rsidRPr="006D7A77">
        <w:t xml:space="preserve"> от иных физических лиц (не являющихся близкими родственниками или лицами, состоящими в отношениях свойства) в размере в совокупности с иными полученными в дар в течение календарного года доходами, не превышающем предел, установленный пунктом 22 статьи 208 НК (в 2025 г. такой предел составляет 11 516 руб.).</w:t>
      </w:r>
    </w:p>
    <w:p w14:paraId="48B5B58B" w14:textId="77777777" w:rsidR="006D7A77" w:rsidRPr="006D7A77" w:rsidRDefault="006D7A77" w:rsidP="006D7A77">
      <w:pPr>
        <w:ind w:firstLine="708"/>
        <w:jc w:val="both"/>
      </w:pPr>
      <w:r w:rsidRPr="006D7A77">
        <w:t>Такие доходы не облагаются подоходным налогом и не отражаются в налоговой декларации (расчете) по подоходному налогу с физических лиц (далее – налоговая декларация).</w:t>
      </w:r>
    </w:p>
    <w:p w14:paraId="11CFAD5E" w14:textId="0A5377A2" w:rsidR="006D7A77" w:rsidRPr="006D7A77" w:rsidRDefault="006D7A77" w:rsidP="006D7A77">
      <w:pPr>
        <w:ind w:firstLine="708"/>
        <w:jc w:val="both"/>
      </w:pPr>
      <w:r w:rsidRPr="006D7A77">
        <w:t xml:space="preserve">Доходы, полученные от разрешенных операций с </w:t>
      </w:r>
      <w:proofErr w:type="spellStart"/>
      <w:r w:rsidRPr="006D7A77">
        <w:t>токенами</w:t>
      </w:r>
      <w:proofErr w:type="spellEnd"/>
      <w:r w:rsidRPr="006D7A77">
        <w:t xml:space="preserve"> от зарубежных торговых площадок, иностранных организаций, иностранных индивидуальных предпринимателей, иных физических лиц, подлежат налогообложению по ставке в размере 13 % на основании налоговой декларации, представляемой в налоговый орган в срок не позднее 31 марта года, следующего за истекшим налоговым периодом.</w:t>
      </w:r>
    </w:p>
    <w:p w14:paraId="338B7E2F" w14:textId="77777777" w:rsidR="006D7A77" w:rsidRPr="006D7A77" w:rsidRDefault="006D7A77" w:rsidP="006D7A77">
      <w:pPr>
        <w:ind w:firstLine="708"/>
        <w:jc w:val="both"/>
        <w:rPr>
          <w:i/>
        </w:rPr>
      </w:pPr>
      <w:r w:rsidRPr="006D7A77">
        <w:rPr>
          <w:i/>
        </w:rPr>
        <w:t xml:space="preserve">Справочно: декларированию подлежат доходы от разрешенных операций с </w:t>
      </w:r>
      <w:proofErr w:type="spellStart"/>
      <w:r w:rsidRPr="006D7A77">
        <w:rPr>
          <w:i/>
        </w:rPr>
        <w:t>токенами</w:t>
      </w:r>
      <w:proofErr w:type="spellEnd"/>
      <w:r w:rsidRPr="006D7A77">
        <w:rPr>
          <w:i/>
        </w:rPr>
        <w:t>, полученные физическими лицами – налоговыми резидентами Республики Беларусь, то есть проживающими на территории Республики Беларусь более 183 дней в календарном году, либо являющимися такими по иным основаниям (пункт 5 статьи 17 НК).</w:t>
      </w:r>
    </w:p>
    <w:p w14:paraId="6647B3E5" w14:textId="77777777" w:rsidR="006D7A77" w:rsidRPr="006D7A77" w:rsidRDefault="006D7A77" w:rsidP="006D7A77">
      <w:pPr>
        <w:ind w:firstLine="708"/>
        <w:jc w:val="both"/>
      </w:pPr>
      <w:r w:rsidRPr="006D7A77">
        <w:t>Срок представления налоговой декларации по доходам, полученным в 2025 году, – не позднее 31.03.2026.</w:t>
      </w:r>
    </w:p>
    <w:p w14:paraId="62BE88AF" w14:textId="77777777" w:rsidR="006D7A77" w:rsidRPr="006D7A77" w:rsidRDefault="006D7A77" w:rsidP="006D7A77">
      <w:pPr>
        <w:ind w:firstLine="708"/>
        <w:jc w:val="both"/>
      </w:pPr>
      <w:r w:rsidRPr="006D7A77">
        <w:t xml:space="preserve">Подлежащие налогообложению доходы (налоговая база) от разрешенных операций, полученные от зарубежных торговых площадок, определяются в размере денежных средств, фактически выведенных с такой площадки, а доходы, полученные от иностранных организаций, </w:t>
      </w:r>
      <w:r w:rsidRPr="006D7A77">
        <w:lastRenderedPageBreak/>
        <w:t>иностранных индивидуальных предпринимателей, иных физических лиц, – в размере фактически полученных денежных средств.</w:t>
      </w:r>
    </w:p>
    <w:p w14:paraId="624639A5" w14:textId="77777777" w:rsidR="006D7A77" w:rsidRPr="006D7A77" w:rsidRDefault="006D7A77" w:rsidP="006D7A77">
      <w:pPr>
        <w:ind w:firstLine="708"/>
        <w:jc w:val="both"/>
      </w:pPr>
      <w:r w:rsidRPr="006D7A77">
        <w:t xml:space="preserve">При этом при определении налоговой базы не применяются налоговые вычеты, предусмотренные статьями 209 – 211 НК, и не учитываются расходы, связанные с приобретением </w:t>
      </w:r>
      <w:proofErr w:type="spellStart"/>
      <w:r w:rsidRPr="006D7A77">
        <w:t>токенов</w:t>
      </w:r>
      <w:proofErr w:type="spellEnd"/>
      <w:r w:rsidRPr="006D7A77">
        <w:t>.</w:t>
      </w:r>
    </w:p>
    <w:p w14:paraId="1595E56D" w14:textId="77777777" w:rsidR="006D7A77" w:rsidRPr="006D7A77" w:rsidRDefault="006D7A77" w:rsidP="006D7A77">
      <w:pPr>
        <w:ind w:firstLine="708"/>
        <w:jc w:val="both"/>
      </w:pPr>
      <w:r w:rsidRPr="006D7A77">
        <w:t>В случае</w:t>
      </w:r>
      <w:proofErr w:type="gramStart"/>
      <w:r w:rsidRPr="006D7A77">
        <w:t>,</w:t>
      </w:r>
      <w:proofErr w:type="gramEnd"/>
      <w:r w:rsidRPr="006D7A77">
        <w:t xml:space="preserve"> если будут установлены подлежащие налогообложению доходы по операциям с </w:t>
      </w:r>
      <w:proofErr w:type="spellStart"/>
      <w:r w:rsidRPr="006D7A77">
        <w:t>токенами</w:t>
      </w:r>
      <w:proofErr w:type="spellEnd"/>
      <w:r w:rsidRPr="006D7A77">
        <w:t>, в отношении которых не представлена декларация и не уплачен налог, равно как и доходы, полученные от незаконной и (или) запрещенной деятельности, такие доходы подлежат налогообложению по ставке в размере 26 %.</w:t>
      </w:r>
    </w:p>
    <w:p w14:paraId="055940DC" w14:textId="5585A940" w:rsidR="00E63484" w:rsidRPr="006D7A77" w:rsidRDefault="006D7A77" w:rsidP="006D7A77">
      <w:pPr>
        <w:ind w:firstLine="708"/>
        <w:jc w:val="both"/>
      </w:pPr>
      <w:r w:rsidRPr="006D7A77">
        <w:t xml:space="preserve">При этом налоговая база по доходам, полученным от незаконной и (или) запрещенной деятельности, </w:t>
      </w:r>
      <w:proofErr w:type="gramStart"/>
      <w:r w:rsidRPr="006D7A77">
        <w:t>определяется</w:t>
      </w:r>
      <w:proofErr w:type="gramEnd"/>
      <w:r w:rsidRPr="006D7A77">
        <w:t xml:space="preserve"> в том числе с учетом доходов от обмена </w:t>
      </w:r>
      <w:proofErr w:type="spellStart"/>
      <w:r w:rsidRPr="006D7A77">
        <w:t>токенов</w:t>
      </w:r>
      <w:proofErr w:type="spellEnd"/>
      <w:r w:rsidRPr="006D7A77">
        <w:t xml:space="preserve"> на иные </w:t>
      </w:r>
      <w:proofErr w:type="spellStart"/>
      <w:r w:rsidRPr="006D7A77">
        <w:t>токены</w:t>
      </w:r>
      <w:proofErr w:type="spellEnd"/>
      <w:r w:rsidRPr="006D7A77">
        <w:t>.</w:t>
      </w:r>
    </w:p>
    <w:sectPr w:rsidR="00E63484" w:rsidRPr="006D7A77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C8"/>
    <w:rsid w:val="000F2BFE"/>
    <w:rsid w:val="001529DA"/>
    <w:rsid w:val="001A0E42"/>
    <w:rsid w:val="001B4AD1"/>
    <w:rsid w:val="001B5D85"/>
    <w:rsid w:val="001C74DC"/>
    <w:rsid w:val="003525E2"/>
    <w:rsid w:val="00390083"/>
    <w:rsid w:val="003C29C1"/>
    <w:rsid w:val="00415CB8"/>
    <w:rsid w:val="004419C8"/>
    <w:rsid w:val="0053383C"/>
    <w:rsid w:val="00533D64"/>
    <w:rsid w:val="00575BA1"/>
    <w:rsid w:val="006061E8"/>
    <w:rsid w:val="00625907"/>
    <w:rsid w:val="006336A0"/>
    <w:rsid w:val="006D7A77"/>
    <w:rsid w:val="0072667C"/>
    <w:rsid w:val="0094746F"/>
    <w:rsid w:val="00A46AA9"/>
    <w:rsid w:val="00B6098E"/>
    <w:rsid w:val="00BA457D"/>
    <w:rsid w:val="00C07382"/>
    <w:rsid w:val="00C420E8"/>
    <w:rsid w:val="00C832F2"/>
    <w:rsid w:val="00D57148"/>
    <w:rsid w:val="00E63484"/>
    <w:rsid w:val="00EF1A52"/>
    <w:rsid w:val="00F055CC"/>
    <w:rsid w:val="00F22E73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19C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9C8"/>
    <w:rPr>
      <w:rFonts w:eastAsia="Times New Roman"/>
      <w:b/>
      <w:bCs/>
      <w:sz w:val="36"/>
      <w:szCs w:val="36"/>
      <w:lang w:eastAsia="ru-RU"/>
    </w:rPr>
  </w:style>
  <w:style w:type="character" w:customStyle="1" w:styleId="word-wrapper">
    <w:name w:val="word-wrapper"/>
    <w:basedOn w:val="a0"/>
    <w:rsid w:val="0053383C"/>
  </w:style>
  <w:style w:type="character" w:customStyle="1" w:styleId="fake-non-breaking-space">
    <w:name w:val="fake-non-breaking-space"/>
    <w:basedOn w:val="a0"/>
    <w:rsid w:val="0053383C"/>
  </w:style>
  <w:style w:type="paragraph" w:styleId="a3">
    <w:name w:val="Subtitle"/>
    <w:basedOn w:val="a"/>
    <w:next w:val="a"/>
    <w:link w:val="a4"/>
    <w:uiPriority w:val="11"/>
    <w:qFormat/>
    <w:rsid w:val="006D7A7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6D7A7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19C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9C8"/>
    <w:rPr>
      <w:rFonts w:eastAsia="Times New Roman"/>
      <w:b/>
      <w:bCs/>
      <w:sz w:val="36"/>
      <w:szCs w:val="36"/>
      <w:lang w:eastAsia="ru-RU"/>
    </w:rPr>
  </w:style>
  <w:style w:type="character" w:customStyle="1" w:styleId="word-wrapper">
    <w:name w:val="word-wrapper"/>
    <w:basedOn w:val="a0"/>
    <w:rsid w:val="0053383C"/>
  </w:style>
  <w:style w:type="character" w:customStyle="1" w:styleId="fake-non-breaking-space">
    <w:name w:val="fake-non-breaking-space"/>
    <w:basedOn w:val="a0"/>
    <w:rsid w:val="0053383C"/>
  </w:style>
  <w:style w:type="paragraph" w:styleId="a3">
    <w:name w:val="Subtitle"/>
    <w:basedOn w:val="a"/>
    <w:next w:val="a"/>
    <w:link w:val="a4"/>
    <w:uiPriority w:val="11"/>
    <w:qFormat/>
    <w:rsid w:val="006D7A7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6D7A7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3</cp:revision>
  <cp:lastPrinted>2025-02-05T12:25:00Z</cp:lastPrinted>
  <dcterms:created xsi:type="dcterms:W3CDTF">2025-02-05T12:27:00Z</dcterms:created>
  <dcterms:modified xsi:type="dcterms:W3CDTF">2025-02-05T12:44:00Z</dcterms:modified>
</cp:coreProperties>
</file>