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F44B" w14:textId="0251A3FB" w:rsidR="009D7180" w:rsidRPr="00BA3E9D" w:rsidRDefault="009D7180" w:rsidP="00B50792">
      <w:pPr>
        <w:spacing w:line="280" w:lineRule="exact"/>
        <w:jc w:val="both"/>
        <w:rPr>
          <w:b/>
          <w:bCs/>
          <w:szCs w:val="30"/>
        </w:rPr>
      </w:pPr>
      <w:r w:rsidRPr="00C245C5">
        <w:rPr>
          <w:b/>
          <w:bCs/>
          <w:szCs w:val="30"/>
        </w:rPr>
        <w:t>О  приобретении (обновлении)</w:t>
      </w:r>
      <w:r w:rsidR="00BA3E9D">
        <w:rPr>
          <w:b/>
          <w:bCs/>
          <w:szCs w:val="30"/>
        </w:rPr>
        <w:t xml:space="preserve"> </w:t>
      </w:r>
      <w:bookmarkStart w:id="0" w:name="_GoBack"/>
      <w:bookmarkEnd w:id="0"/>
      <w:r w:rsidRPr="00C245C5">
        <w:rPr>
          <w:b/>
          <w:bCs/>
          <w:szCs w:val="30"/>
        </w:rPr>
        <w:t>кассового оборудования</w:t>
      </w:r>
      <w:r w:rsidR="00BA3E9D">
        <w:rPr>
          <w:b/>
          <w:bCs/>
          <w:szCs w:val="30"/>
        </w:rPr>
        <w:t xml:space="preserve"> </w:t>
      </w:r>
      <w:r w:rsidRPr="00C245C5">
        <w:rPr>
          <w:b/>
          <w:bCs/>
          <w:szCs w:val="30"/>
        </w:rPr>
        <w:t>перевозчиками пассажиров автомобилями-такси</w:t>
      </w:r>
    </w:p>
    <w:p w14:paraId="36743741" w14:textId="77777777" w:rsidR="009D7180" w:rsidRPr="00C245C5" w:rsidRDefault="009D7180" w:rsidP="00F02AE0">
      <w:pPr>
        <w:rPr>
          <w:bCs/>
          <w:szCs w:val="30"/>
        </w:rPr>
      </w:pPr>
    </w:p>
    <w:p w14:paraId="28931912" w14:textId="181BF03D" w:rsidR="009468C3" w:rsidRPr="00C245C5" w:rsidRDefault="009468C3" w:rsidP="00822688">
      <w:pPr>
        <w:spacing w:after="120"/>
        <w:ind w:firstLine="567"/>
        <w:jc w:val="both"/>
      </w:pPr>
      <w:r w:rsidRPr="00C245C5">
        <w:t xml:space="preserve">Инспекция Министерства по налогам и сборам по </w:t>
      </w:r>
      <w:r w:rsidR="001D475F">
        <w:t xml:space="preserve">Могилевскому </w:t>
      </w:r>
      <w:r w:rsidRPr="00C245C5">
        <w:t>району информирует.</w:t>
      </w:r>
    </w:p>
    <w:p w14:paraId="474BCE79" w14:textId="58B5B2C1" w:rsidR="008C780E" w:rsidRPr="00C245C5" w:rsidRDefault="008C780E" w:rsidP="00DB70CA">
      <w:pPr>
        <w:spacing w:before="120" w:after="120"/>
        <w:ind w:firstLine="567"/>
        <w:jc w:val="both"/>
      </w:pPr>
      <w:r w:rsidRPr="00C245C5">
        <w:t xml:space="preserve">В настоящее время в Республике Беларусь </w:t>
      </w:r>
      <w:r w:rsidR="009468C3" w:rsidRPr="00C245C5">
        <w:rPr>
          <w:b/>
          <w:bCs/>
        </w:rPr>
        <w:t>завершается</w:t>
      </w:r>
      <w:r w:rsidRPr="00C245C5">
        <w:t xml:space="preserve"> </w:t>
      </w:r>
      <w:r w:rsidRPr="00C245C5">
        <w:rPr>
          <w:b/>
          <w:bCs/>
        </w:rPr>
        <w:t>работа по замене</w:t>
      </w:r>
      <w:r w:rsidRPr="00C245C5">
        <w:t xml:space="preserve"> кассового оборудования</w:t>
      </w:r>
      <w:r w:rsidR="003A0B93" w:rsidRPr="00C245C5">
        <w:t>, в том числе, используемого в автомобилях-такси.</w:t>
      </w:r>
    </w:p>
    <w:p w14:paraId="37D2E88B" w14:textId="5F32BCA7" w:rsidR="00A35E9C" w:rsidRPr="00C245C5" w:rsidRDefault="00A35E9C" w:rsidP="00DB70CA">
      <w:pPr>
        <w:spacing w:before="120" w:after="120"/>
        <w:ind w:firstLine="567"/>
        <w:jc w:val="both"/>
      </w:pPr>
      <w:r w:rsidRPr="00C245C5">
        <w:rPr>
          <w:szCs w:val="30"/>
        </w:rPr>
        <w:t xml:space="preserve">Использование </w:t>
      </w:r>
      <w:r w:rsidRPr="00C245C5">
        <w:t>кассового оборудования</w:t>
      </w:r>
      <w:r w:rsidRPr="00C245C5">
        <w:rPr>
          <w:szCs w:val="30"/>
        </w:rPr>
        <w:t xml:space="preserve">, </w:t>
      </w:r>
      <w:r w:rsidRPr="00C245C5">
        <w:rPr>
          <w:szCs w:val="30"/>
          <w:u w:val="single"/>
        </w:rPr>
        <w:t>не соответствующего требованиям</w:t>
      </w:r>
      <w:r w:rsidRPr="00C245C5">
        <w:rPr>
          <w:szCs w:val="30"/>
        </w:rPr>
        <w:t>, установленным постановлением МНС, Госкомитета по стандартизации от 14.10.2022 № 29/99 «О требованиях к кассовым суммирующим аппаратам, в том числе совмещенным с таксометрами, билетопечатающим машинам» (далее – новые требования)</w:t>
      </w:r>
      <w:r w:rsidR="00DB5AB0" w:rsidRPr="00C245C5">
        <w:rPr>
          <w:szCs w:val="30"/>
        </w:rPr>
        <w:t xml:space="preserve"> </w:t>
      </w:r>
      <w:r w:rsidRPr="00C245C5">
        <w:rPr>
          <w:szCs w:val="30"/>
        </w:rPr>
        <w:t>НЕ</w:t>
      </w:r>
      <w:r w:rsidR="00DB5AB0" w:rsidRPr="00C245C5">
        <w:rPr>
          <w:szCs w:val="30"/>
        </w:rPr>
        <w:t> </w:t>
      </w:r>
      <w:r w:rsidRPr="00C245C5">
        <w:rPr>
          <w:szCs w:val="30"/>
        </w:rPr>
        <w:t>ДОПУСКАЕТСЯ</w:t>
      </w:r>
      <w:r w:rsidR="00DB5AB0" w:rsidRPr="00C245C5">
        <w:rPr>
          <w:szCs w:val="30"/>
        </w:rPr>
        <w:t>.</w:t>
      </w:r>
    </w:p>
    <w:p w14:paraId="3DAC558D" w14:textId="17008D98" w:rsidR="009421EA" w:rsidRPr="00C245C5" w:rsidRDefault="00A35E9C" w:rsidP="00DB70CA">
      <w:pPr>
        <w:spacing w:before="120" w:after="120"/>
        <w:ind w:firstLine="709"/>
        <w:jc w:val="both"/>
      </w:pPr>
      <w:r w:rsidRPr="00C245C5">
        <w:rPr>
          <w:b/>
          <w:bCs/>
        </w:rPr>
        <w:t>С 1 июля 2025 года</w:t>
      </w:r>
      <w:r w:rsidRPr="00C245C5">
        <w:t> за использование кассового оборудования, не</w:t>
      </w:r>
      <w:r w:rsidR="00DB5AB0" w:rsidRPr="00C245C5">
        <w:t> </w:t>
      </w:r>
      <w:r w:rsidRPr="00C245C5">
        <w:t xml:space="preserve">соответствующего </w:t>
      </w:r>
      <w:r w:rsidR="00DB5AB0" w:rsidRPr="00C245C5">
        <w:t>указанным</w:t>
      </w:r>
      <w:r w:rsidRPr="00C245C5">
        <w:t xml:space="preserve"> требованиям,</w:t>
      </w:r>
      <w:r w:rsidR="00DB5AB0" w:rsidRPr="00C245C5">
        <w:t xml:space="preserve"> </w:t>
      </w:r>
      <w:r w:rsidRPr="00C245C5">
        <w:t xml:space="preserve">к субъектам хозяйствования будет применяться </w:t>
      </w:r>
      <w:r w:rsidRPr="00C245C5">
        <w:rPr>
          <w:b/>
          <w:bCs/>
        </w:rPr>
        <w:t>административная ответственность</w:t>
      </w:r>
      <w:r w:rsidR="00DB5AB0" w:rsidRPr="00C245C5">
        <w:t xml:space="preserve"> </w:t>
      </w:r>
      <w:r w:rsidRPr="00C245C5"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 w14:paraId="0B44C2AF" w14:textId="79C8626B" w:rsidR="00CE74D4" w:rsidRPr="00C245C5" w:rsidRDefault="00F27F4D" w:rsidP="00DB70CA">
      <w:pPr>
        <w:spacing w:before="120" w:after="120"/>
        <w:ind w:firstLine="709"/>
        <w:jc w:val="both"/>
      </w:pPr>
      <w:r w:rsidRPr="00C245C5">
        <w:t xml:space="preserve">При этом неоднократные (два раза и более в течение 12 месяцев подряд) нарушения </w:t>
      </w:r>
      <w:r w:rsidR="00B50792" w:rsidRPr="00C245C5">
        <w:rPr>
          <w:rStyle w:val="word-wrapper"/>
          <w:szCs w:val="30"/>
          <w:shd w:val="clear" w:color="auto" w:fill="FFFFFF"/>
        </w:rPr>
        <w:t>порядка приема средств платежа и (или) использования кассового</w:t>
      </w:r>
      <w:r w:rsidR="00B50792" w:rsidRPr="00C245C5">
        <w:rPr>
          <w:szCs w:val="30"/>
          <w:shd w:val="clear" w:color="auto" w:fill="FFFFFF"/>
        </w:rPr>
        <w:t> </w:t>
      </w:r>
      <w:r w:rsidR="00B50792" w:rsidRPr="00C245C5">
        <w:rPr>
          <w:rStyle w:val="word-wrapper"/>
          <w:szCs w:val="30"/>
          <w:shd w:val="clear" w:color="auto" w:fill="FFFFFF"/>
        </w:rPr>
        <w:t xml:space="preserve">оборудования </w:t>
      </w:r>
      <w:r w:rsidR="00CE74D4" w:rsidRPr="00C245C5">
        <w:t xml:space="preserve">являются основанием для </w:t>
      </w:r>
      <w:r w:rsidR="00CE74D4" w:rsidRPr="00C245C5">
        <w:rPr>
          <w:b/>
          <w:bCs/>
        </w:rPr>
        <w:t>исключения из Реестра</w:t>
      </w:r>
      <w:r w:rsidR="00CE74D4" w:rsidRPr="00C245C5">
        <w:t xml:space="preserve"> автомобильных перевозок пассажиров в нерегулярном сообщении.</w:t>
      </w:r>
    </w:p>
    <w:p w14:paraId="09CDBF29" w14:textId="2ADE0872" w:rsidR="009421EA" w:rsidRPr="00C245C5" w:rsidRDefault="009421EA" w:rsidP="00DB70CA">
      <w:pPr>
        <w:spacing w:before="120" w:after="120"/>
        <w:ind w:firstLine="709"/>
        <w:jc w:val="both"/>
        <w:rPr>
          <w:szCs w:val="30"/>
        </w:rPr>
      </w:pPr>
      <w:r w:rsidRPr="00C245C5">
        <w:rPr>
          <w:szCs w:val="30"/>
        </w:rPr>
        <w:t xml:space="preserve">Обращаем внимание, что </w:t>
      </w:r>
      <w:r w:rsidR="00C8563E" w:rsidRPr="00C245C5">
        <w:rPr>
          <w:szCs w:val="30"/>
        </w:rPr>
        <w:t xml:space="preserve">перевозчикам пассажиров автомобилями-такси </w:t>
      </w:r>
      <w:r w:rsidRPr="00C245C5">
        <w:rPr>
          <w:szCs w:val="30"/>
        </w:rPr>
        <w:t>необходимо в кратчайшие сроки обеспечить переход на использование кассового оборудования, соответствующего новым требованиям</w:t>
      </w:r>
      <w:r w:rsidR="005A3D4E" w:rsidRPr="00C245C5">
        <w:rPr>
          <w:szCs w:val="30"/>
        </w:rPr>
        <w:t xml:space="preserve">, путем приобретения </w:t>
      </w:r>
      <w:r w:rsidR="00934597" w:rsidRPr="00C245C5">
        <w:rPr>
          <w:szCs w:val="30"/>
        </w:rPr>
        <w:t>такого оборудования</w:t>
      </w:r>
      <w:r w:rsidR="00C8563E" w:rsidRPr="00C245C5">
        <w:rPr>
          <w:szCs w:val="30"/>
        </w:rPr>
        <w:t xml:space="preserve"> (его обновления)</w:t>
      </w:r>
      <w:r w:rsidR="00934597" w:rsidRPr="00C245C5">
        <w:rPr>
          <w:szCs w:val="30"/>
        </w:rPr>
        <w:t>.</w:t>
      </w:r>
    </w:p>
    <w:p w14:paraId="5A730683" w14:textId="5639A0C7" w:rsidR="009421EA" w:rsidRPr="00C245C5" w:rsidRDefault="009421EA" w:rsidP="00DB70CA">
      <w:pPr>
        <w:spacing w:before="120" w:after="120"/>
        <w:ind w:firstLine="709"/>
        <w:jc w:val="both"/>
      </w:pPr>
      <w:r w:rsidRPr="00C245C5">
        <w:rPr>
          <w:b/>
          <w:bCs/>
          <w:szCs w:val="30"/>
          <w:bdr w:val="none" w:sz="0" w:space="0" w:color="auto" w:frame="1"/>
        </w:rPr>
        <w:t>Сроки перехода на новое кассовое оборудование определены и переноситься не будут!!!</w:t>
      </w:r>
    </w:p>
    <w:p w14:paraId="11756A87" w14:textId="0BFB3B7A" w:rsidR="005A3D4E" w:rsidRPr="00C245C5" w:rsidRDefault="005A3D4E" w:rsidP="009468C3">
      <w:pPr>
        <w:spacing w:before="100" w:beforeAutospacing="1" w:line="280" w:lineRule="exact"/>
        <w:ind w:firstLine="709"/>
        <w:jc w:val="both"/>
        <w:rPr>
          <w:i/>
          <w:iCs/>
        </w:rPr>
      </w:pPr>
      <w:r w:rsidRPr="00C245C5">
        <w:rPr>
          <w:bCs/>
          <w:i/>
          <w:iCs/>
          <w:szCs w:val="30"/>
        </w:rPr>
        <w:t xml:space="preserve">Справочно. В настоящее время в </w:t>
      </w:r>
      <w:r w:rsidRPr="00C245C5">
        <w:rPr>
          <w:i/>
          <w:iCs/>
        </w:rPr>
        <w:t xml:space="preserve">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</w:t>
      </w:r>
      <w:r w:rsidRPr="00C245C5">
        <w:rPr>
          <w:b/>
          <w:bCs/>
          <w:i/>
          <w:iCs/>
        </w:rPr>
        <w:t xml:space="preserve">включены </w:t>
      </w:r>
      <w:r w:rsidRPr="00C245C5">
        <w:rPr>
          <w:i/>
          <w:iCs/>
        </w:rPr>
        <w:t xml:space="preserve">следующие кассовые суммирующие аппараты, совмещенные с таксометрами, </w:t>
      </w:r>
      <w:r w:rsidRPr="00C245C5">
        <w:rPr>
          <w:i/>
          <w:iCs/>
          <w:u w:val="single"/>
        </w:rPr>
        <w:t>соответствующ</w:t>
      </w:r>
      <w:r w:rsidR="0053531C" w:rsidRPr="00C245C5">
        <w:rPr>
          <w:i/>
          <w:iCs/>
          <w:u w:val="single"/>
        </w:rPr>
        <w:t>ие</w:t>
      </w:r>
      <w:r w:rsidRPr="00C245C5">
        <w:rPr>
          <w:i/>
          <w:iCs/>
          <w:u w:val="single"/>
        </w:rPr>
        <w:t xml:space="preserve"> требованиям</w:t>
      </w:r>
      <w:r w:rsidRPr="00C245C5">
        <w:rPr>
          <w:i/>
          <w:iCs/>
        </w:rPr>
        <w:t>, установленным постановлением МНС, Госкомитета по стандартизации от 14.10.2022 № 29/99 «О требованиях к кассовым суммирующим аппаратам, в том числе совмещенным с таксометрами, билетопечатающим машинам»:</w:t>
      </w:r>
    </w:p>
    <w:p w14:paraId="60847251" w14:textId="77777777" w:rsidR="005A3D4E" w:rsidRPr="00C245C5" w:rsidRDefault="005A3D4E" w:rsidP="00B50792">
      <w:pPr>
        <w:spacing w:before="180" w:line="280" w:lineRule="exact"/>
        <w:ind w:firstLine="709"/>
        <w:jc w:val="both"/>
        <w:rPr>
          <w:b/>
          <w:bCs/>
          <w:i/>
          <w:iCs/>
        </w:rPr>
      </w:pPr>
      <w:r w:rsidRPr="00C245C5">
        <w:rPr>
          <w:b/>
          <w:bCs/>
          <w:i/>
          <w:iCs/>
        </w:rPr>
        <w:t>таксометр автомобильный электронный «</w:t>
      </w:r>
      <w:proofErr w:type="spellStart"/>
      <w:r w:rsidRPr="00C245C5">
        <w:rPr>
          <w:b/>
          <w:bCs/>
          <w:i/>
          <w:iCs/>
        </w:rPr>
        <w:t>БелТАКС</w:t>
      </w:r>
      <w:proofErr w:type="spellEnd"/>
      <w:r w:rsidRPr="00C245C5">
        <w:rPr>
          <w:b/>
          <w:bCs/>
          <w:i/>
          <w:iCs/>
        </w:rPr>
        <w:t>» с версией ПО</w:t>
      </w:r>
      <w:r w:rsidRPr="00C245C5">
        <w:rPr>
          <w:b/>
          <w:bCs/>
          <w:i/>
          <w:iCs/>
          <w:lang w:val="en-US"/>
        </w:rPr>
        <w:t> </w:t>
      </w:r>
      <w:r w:rsidRPr="00C245C5">
        <w:rPr>
          <w:b/>
          <w:bCs/>
          <w:i/>
          <w:iCs/>
        </w:rPr>
        <w:t>3.2;</w:t>
      </w:r>
    </w:p>
    <w:p w14:paraId="54226CE2" w14:textId="77777777" w:rsidR="005A3D4E" w:rsidRPr="00C245C5" w:rsidRDefault="005A3D4E" w:rsidP="00B50792">
      <w:pPr>
        <w:spacing w:before="180" w:line="280" w:lineRule="exact"/>
        <w:ind w:firstLine="709"/>
        <w:jc w:val="both"/>
        <w:rPr>
          <w:rStyle w:val="word-wrapper"/>
          <w:b/>
          <w:bCs/>
          <w:i/>
          <w:iCs/>
          <w:szCs w:val="30"/>
          <w:shd w:val="clear" w:color="auto" w:fill="FFFFFF"/>
        </w:rPr>
      </w:pPr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>таксометр автомобильный электронный «</w:t>
      </w:r>
      <w:proofErr w:type="spellStart"/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>БелТАКС</w:t>
      </w:r>
      <w:proofErr w:type="spellEnd"/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 xml:space="preserve"> Смарт»</w:t>
      </w:r>
      <w:r w:rsidRPr="00C245C5">
        <w:rPr>
          <w:b/>
          <w:bCs/>
          <w:i/>
          <w:iCs/>
          <w:szCs w:val="30"/>
          <w:shd w:val="clear" w:color="auto" w:fill="FFFFFF"/>
        </w:rPr>
        <w:t xml:space="preserve"> </w:t>
      </w:r>
      <w:r w:rsidRPr="00C245C5">
        <w:rPr>
          <w:b/>
          <w:bCs/>
          <w:i/>
          <w:iCs/>
        </w:rPr>
        <w:t>с версией ПО</w:t>
      </w:r>
      <w:r w:rsidRPr="00C245C5">
        <w:rPr>
          <w:b/>
          <w:bCs/>
          <w:i/>
          <w:iCs/>
          <w:lang w:val="en-US"/>
        </w:rPr>
        <w:t> </w:t>
      </w:r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>1.0;</w:t>
      </w:r>
    </w:p>
    <w:p w14:paraId="7C3ED4C4" w14:textId="3A64F9C4" w:rsidR="005A3D4E" w:rsidRPr="00C245C5" w:rsidRDefault="005A3D4E" w:rsidP="00B50792">
      <w:pPr>
        <w:spacing w:before="180" w:line="280" w:lineRule="exact"/>
        <w:ind w:firstLine="709"/>
        <w:jc w:val="both"/>
        <w:rPr>
          <w:b/>
          <w:bCs/>
          <w:i/>
          <w:iCs/>
          <w:szCs w:val="30"/>
          <w:shd w:val="clear" w:color="auto" w:fill="FFFFFF"/>
        </w:rPr>
      </w:pPr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>таксометр автомобильный электронный «Геомер-122»</w:t>
      </w:r>
      <w:r w:rsidRPr="00C245C5">
        <w:rPr>
          <w:b/>
          <w:bCs/>
          <w:i/>
          <w:iCs/>
        </w:rPr>
        <w:t xml:space="preserve"> с версией ПО </w:t>
      </w:r>
      <w:r w:rsidRPr="00C245C5">
        <w:rPr>
          <w:rStyle w:val="word-wrapper"/>
          <w:b/>
          <w:bCs/>
          <w:i/>
          <w:iCs/>
          <w:szCs w:val="30"/>
          <w:shd w:val="clear" w:color="auto" w:fill="FFFFFF"/>
        </w:rPr>
        <w:t>122BY 200.</w:t>
      </w:r>
    </w:p>
    <w:sectPr w:rsidR="005A3D4E" w:rsidRPr="00C245C5" w:rsidSect="001D475F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96"/>
    <w:rsid w:val="00190020"/>
    <w:rsid w:val="001A0E42"/>
    <w:rsid w:val="001B4AD1"/>
    <w:rsid w:val="001B5D85"/>
    <w:rsid w:val="001C6E9B"/>
    <w:rsid w:val="001C74DC"/>
    <w:rsid w:val="001D475F"/>
    <w:rsid w:val="001F625A"/>
    <w:rsid w:val="001F7107"/>
    <w:rsid w:val="002218A7"/>
    <w:rsid w:val="002D11D4"/>
    <w:rsid w:val="00301B92"/>
    <w:rsid w:val="00390083"/>
    <w:rsid w:val="003A0B93"/>
    <w:rsid w:val="003A4322"/>
    <w:rsid w:val="003C29C1"/>
    <w:rsid w:val="003E0AC2"/>
    <w:rsid w:val="003F71DD"/>
    <w:rsid w:val="00415CB8"/>
    <w:rsid w:val="004D1335"/>
    <w:rsid w:val="00533D64"/>
    <w:rsid w:val="0053531C"/>
    <w:rsid w:val="005A3D4E"/>
    <w:rsid w:val="006061E8"/>
    <w:rsid w:val="00625907"/>
    <w:rsid w:val="00695048"/>
    <w:rsid w:val="00721695"/>
    <w:rsid w:val="00750686"/>
    <w:rsid w:val="007E7696"/>
    <w:rsid w:val="00822688"/>
    <w:rsid w:val="00824420"/>
    <w:rsid w:val="008C780E"/>
    <w:rsid w:val="00934597"/>
    <w:rsid w:val="009421EA"/>
    <w:rsid w:val="009468C3"/>
    <w:rsid w:val="0094746F"/>
    <w:rsid w:val="009824B9"/>
    <w:rsid w:val="009D7180"/>
    <w:rsid w:val="00A35E9C"/>
    <w:rsid w:val="00A46AA9"/>
    <w:rsid w:val="00AE65CB"/>
    <w:rsid w:val="00AF1FC7"/>
    <w:rsid w:val="00B50792"/>
    <w:rsid w:val="00BA3E9D"/>
    <w:rsid w:val="00BB07DF"/>
    <w:rsid w:val="00BC2B01"/>
    <w:rsid w:val="00C245C5"/>
    <w:rsid w:val="00C8563E"/>
    <w:rsid w:val="00CE2CA3"/>
    <w:rsid w:val="00CE74D4"/>
    <w:rsid w:val="00D523A6"/>
    <w:rsid w:val="00DB5AB0"/>
    <w:rsid w:val="00DB70CA"/>
    <w:rsid w:val="00DF3672"/>
    <w:rsid w:val="00DF6456"/>
    <w:rsid w:val="00E879BB"/>
    <w:rsid w:val="00ED6A70"/>
    <w:rsid w:val="00EF1A52"/>
    <w:rsid w:val="00F02AE0"/>
    <w:rsid w:val="00F055CC"/>
    <w:rsid w:val="00F27F4D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9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01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C2B01"/>
    <w:rPr>
      <w:color w:val="0000FF"/>
      <w:u w:val="single"/>
    </w:rPr>
  </w:style>
  <w:style w:type="character" w:customStyle="1" w:styleId="word-wrapper">
    <w:name w:val="word-wrapper"/>
    <w:basedOn w:val="a0"/>
    <w:rsid w:val="00301B92"/>
  </w:style>
  <w:style w:type="paragraph" w:styleId="a5">
    <w:name w:val="Balloon Text"/>
    <w:basedOn w:val="a"/>
    <w:link w:val="a6"/>
    <w:uiPriority w:val="99"/>
    <w:semiHidden/>
    <w:unhideWhenUsed/>
    <w:rsid w:val="001D4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9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01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C2B01"/>
    <w:rPr>
      <w:color w:val="0000FF"/>
      <w:u w:val="single"/>
    </w:rPr>
  </w:style>
  <w:style w:type="character" w:customStyle="1" w:styleId="word-wrapper">
    <w:name w:val="word-wrapper"/>
    <w:basedOn w:val="a0"/>
    <w:rsid w:val="00301B92"/>
  </w:style>
  <w:style w:type="paragraph" w:styleId="a5">
    <w:name w:val="Balloon Text"/>
    <w:basedOn w:val="a"/>
    <w:link w:val="a6"/>
    <w:uiPriority w:val="99"/>
    <w:semiHidden/>
    <w:unhideWhenUsed/>
    <w:rsid w:val="001D4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4</cp:revision>
  <cp:lastPrinted>2025-04-09T11:30:00Z</cp:lastPrinted>
  <dcterms:created xsi:type="dcterms:W3CDTF">2025-04-09T11:32:00Z</dcterms:created>
  <dcterms:modified xsi:type="dcterms:W3CDTF">2025-04-16T11:59:00Z</dcterms:modified>
</cp:coreProperties>
</file>