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47" w:rsidRPr="00855993" w:rsidRDefault="00896947" w:rsidP="00A4094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55993">
        <w:rPr>
          <w:b/>
          <w:color w:val="000000"/>
          <w:sz w:val="27"/>
          <w:szCs w:val="27"/>
        </w:rPr>
        <w:t>Извещение о наличии оснований для признания жилых домов пустующими и</w:t>
      </w:r>
    </w:p>
    <w:p w:rsidR="00896947" w:rsidRPr="00855993" w:rsidRDefault="00896947" w:rsidP="00A4094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7"/>
          <w:szCs w:val="27"/>
        </w:rPr>
      </w:pPr>
      <w:r w:rsidRPr="00855993">
        <w:rPr>
          <w:b/>
          <w:color w:val="000000"/>
          <w:sz w:val="27"/>
          <w:szCs w:val="27"/>
        </w:rPr>
        <w:t>сведения о поиске правообладателей жилых домов, соответствующих критериям пустующих</w:t>
      </w:r>
    </w:p>
    <w:p w:rsidR="00896947" w:rsidRDefault="00896947" w:rsidP="0089694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граждане!</w:t>
      </w:r>
    </w:p>
    <w:p w:rsidR="00A304B9" w:rsidRPr="00A304B9" w:rsidRDefault="00A304B9" w:rsidP="00A304B9">
      <w:pPr>
        <w:pStyle w:val="a3"/>
        <w:jc w:val="both"/>
        <w:rPr>
          <w:color w:val="000000"/>
          <w:sz w:val="27"/>
          <w:szCs w:val="27"/>
        </w:rPr>
      </w:pPr>
      <w:r w:rsidRPr="00A304B9">
        <w:rPr>
          <w:color w:val="000000"/>
          <w:sz w:val="27"/>
          <w:szCs w:val="27"/>
        </w:rPr>
        <w:t>Районной комиссией по обследованию состояния жилых домов согласно Указу Президента Республики, Беларусь № 116 от 24 марта 2021 года «Об отчуждении жилых домов в сельской местности и совершенствовании работы с пустующими домами» составлены акты осмотра о соответствии ниже указанных жилых домов критериям пустующих.</w:t>
      </w:r>
    </w:p>
    <w:p w:rsidR="00896947" w:rsidRDefault="00896947" w:rsidP="00A304B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Пашковский сельский исполнительный комитет объявляет о поиске правообладателей -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896947" w:rsidRDefault="00896947" w:rsidP="008969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Правообладателям жилых домов </w:t>
      </w:r>
      <w:r w:rsidRPr="00A304B9">
        <w:rPr>
          <w:b/>
          <w:color w:val="000000"/>
          <w:sz w:val="27"/>
          <w:szCs w:val="27"/>
        </w:rPr>
        <w:t>в течение одного месяца с момента опубликования данных сведений</w:t>
      </w:r>
      <w:r>
        <w:rPr>
          <w:color w:val="000000"/>
          <w:sz w:val="27"/>
          <w:szCs w:val="27"/>
        </w:rPr>
        <w:t xml:space="preserve"> необходимо письменно уведомить по установленной законодательством форме Пашковский сельский исполнительный комитет (Могилевский район д. Новое Пашково, ул. Хроменкова,13,) о намерении использовать жилой дом для проживания,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</w:p>
    <w:p w:rsidR="00896947" w:rsidRDefault="00896947" w:rsidP="008969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</w:t>
      </w:r>
    </w:p>
    <w:p w:rsidR="00896947" w:rsidRDefault="00896947" w:rsidP="008969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896947" w:rsidRDefault="00896947" w:rsidP="0089694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дополнительной информацией обращаться к председателю (Ковальчук Ларисе Александровне), телефон 8(0222) 41 74 49</w:t>
      </w:r>
    </w:p>
    <w:p w:rsidR="00896947" w:rsidRDefault="00896947" w:rsidP="00896947">
      <w:pPr>
        <w:pStyle w:val="a3"/>
        <w:jc w:val="both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4"/>
        <w:gridCol w:w="2061"/>
        <w:gridCol w:w="1621"/>
        <w:gridCol w:w="1907"/>
        <w:gridCol w:w="1643"/>
        <w:gridCol w:w="1838"/>
        <w:gridCol w:w="1619"/>
        <w:gridCol w:w="1827"/>
      </w:tblGrid>
      <w:tr w:rsidR="000F2B4C" w:rsidTr="00A40946">
        <w:tc>
          <w:tcPr>
            <w:tcW w:w="2071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Место нахождения жилого дома</w:t>
            </w:r>
          </w:p>
        </w:tc>
        <w:tc>
          <w:tcPr>
            <w:tcW w:w="2087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642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Срок </w:t>
            </w:r>
            <w:proofErr w:type="spellStart"/>
            <w:r>
              <w:rPr>
                <w:color w:val="000000"/>
                <w:sz w:val="27"/>
                <w:szCs w:val="27"/>
              </w:rPr>
              <w:t>непроживания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1932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</w:t>
            </w:r>
          </w:p>
        </w:tc>
        <w:tc>
          <w:tcPr>
            <w:tcW w:w="1664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862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Составные части и принадлежности дома, в </w:t>
            </w:r>
            <w:proofErr w:type="spellStart"/>
            <w:r>
              <w:rPr>
                <w:color w:val="000000"/>
                <w:sz w:val="27"/>
                <w:szCs w:val="27"/>
              </w:rPr>
              <w:t>т.ч</w:t>
            </w:r>
            <w:proofErr w:type="spellEnd"/>
            <w:r>
              <w:rPr>
                <w:color w:val="000000"/>
                <w:sz w:val="27"/>
                <w:szCs w:val="27"/>
              </w:rPr>
              <w:t>. хозяйственные и иные постройки, и степень их износа</w:t>
            </w:r>
          </w:p>
        </w:tc>
        <w:tc>
          <w:tcPr>
            <w:tcW w:w="1639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663" w:type="dxa"/>
          </w:tcPr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 земельном участке (площадь, вид права, наличие ограничений (обременений) прав на него</w:t>
            </w:r>
          </w:p>
          <w:p w:rsidR="00896947" w:rsidRDefault="00896947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EE0AEB" w:rsidTr="00EE0AEB">
        <w:trPr>
          <w:trHeight w:val="1202"/>
        </w:trPr>
        <w:tc>
          <w:tcPr>
            <w:tcW w:w="14560" w:type="dxa"/>
            <w:gridSpan w:val="8"/>
          </w:tcPr>
          <w:p w:rsidR="00EE0AEB" w:rsidRDefault="00EE0AEB" w:rsidP="00EE0AEB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Пашковский сельсовет</w:t>
            </w:r>
            <w:r w:rsidR="0085599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Пашковский сельский исполнительный комитет</w:t>
            </w:r>
            <w:r w:rsidR="0085599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213123</w:t>
            </w:r>
            <w:r w:rsidR="0085599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Республика Беларусь, Могилевская область, Могилевский район, </w:t>
            </w:r>
            <w:proofErr w:type="spellStart"/>
            <w:r>
              <w:rPr>
                <w:color w:val="000000"/>
                <w:sz w:val="27"/>
                <w:szCs w:val="27"/>
              </w:rPr>
              <w:t>д.Новое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Пашково, </w:t>
            </w:r>
            <w:proofErr w:type="spellStart"/>
            <w:r>
              <w:rPr>
                <w:color w:val="000000"/>
                <w:sz w:val="27"/>
                <w:szCs w:val="27"/>
              </w:rPr>
              <w:t>ул.Хроменкова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13, </w:t>
            </w:r>
            <w:hyperlink r:id="rId5" w:history="1">
              <w:r w:rsidRPr="003F31C1">
                <w:rPr>
                  <w:rStyle w:val="a5"/>
                  <w:sz w:val="27"/>
                  <w:szCs w:val="27"/>
                </w:rPr>
                <w:t>pashkovo@sovmograi.gov.by</w:t>
              </w:r>
            </w:hyperlink>
            <w:r>
              <w:rPr>
                <w:color w:val="000000"/>
                <w:sz w:val="27"/>
                <w:szCs w:val="27"/>
              </w:rPr>
              <w:t xml:space="preserve">. Телефон </w:t>
            </w:r>
            <w:r w:rsidR="00855993">
              <w:rPr>
                <w:color w:val="000000"/>
                <w:sz w:val="27"/>
                <w:szCs w:val="27"/>
              </w:rPr>
              <w:t xml:space="preserve">председателя: </w:t>
            </w:r>
            <w:r w:rsidR="00855993">
              <w:rPr>
                <w:color w:val="000000"/>
                <w:sz w:val="27"/>
                <w:szCs w:val="27"/>
              </w:rPr>
              <w:lastRenderedPageBreak/>
              <w:t>Ковальчук Лариса Александровна -</w:t>
            </w:r>
            <w:r>
              <w:rPr>
                <w:color w:val="000000"/>
                <w:sz w:val="27"/>
                <w:szCs w:val="27"/>
              </w:rPr>
              <w:t xml:space="preserve"> 80</w:t>
            </w:r>
            <w:r w:rsidR="00855993">
              <w:rPr>
                <w:color w:val="000000"/>
                <w:sz w:val="27"/>
                <w:szCs w:val="27"/>
              </w:rPr>
              <w:t xml:space="preserve">222417449, управляющего делами: </w:t>
            </w:r>
            <w:proofErr w:type="spellStart"/>
            <w:r>
              <w:rPr>
                <w:color w:val="000000"/>
                <w:sz w:val="27"/>
                <w:szCs w:val="27"/>
              </w:rPr>
              <w:t>Донейко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Наталья Николаевна</w:t>
            </w:r>
            <w:r w:rsidR="00855993">
              <w:rPr>
                <w:color w:val="000000"/>
                <w:sz w:val="27"/>
                <w:szCs w:val="27"/>
              </w:rPr>
              <w:t xml:space="preserve"> -</w:t>
            </w:r>
            <w:r>
              <w:rPr>
                <w:color w:val="000000"/>
                <w:sz w:val="27"/>
                <w:szCs w:val="27"/>
              </w:rPr>
              <w:t xml:space="preserve"> 80222418831, специалиста</w:t>
            </w:r>
            <w:r w:rsidR="00855993"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Давыдова Елена Николаевна</w:t>
            </w:r>
            <w:r w:rsidR="0085599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80222418845</w:t>
            </w:r>
          </w:p>
          <w:p w:rsidR="00EE0AEB" w:rsidRDefault="00EE0AEB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F2B4C" w:rsidTr="00A40946">
        <w:tc>
          <w:tcPr>
            <w:tcW w:w="2071" w:type="dxa"/>
          </w:tcPr>
          <w:p w:rsidR="00896947" w:rsidRDefault="00A40946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д.Присно</w:t>
            </w:r>
            <w:proofErr w:type="spellEnd"/>
            <w:r>
              <w:rPr>
                <w:sz w:val="30"/>
                <w:szCs w:val="30"/>
              </w:rPr>
              <w:t xml:space="preserve"> 1, </w:t>
            </w:r>
            <w:proofErr w:type="spellStart"/>
            <w:r>
              <w:rPr>
                <w:sz w:val="30"/>
                <w:szCs w:val="30"/>
              </w:rPr>
              <w:t>ул.Низкая</w:t>
            </w:r>
            <w:proofErr w:type="spellEnd"/>
            <w:r>
              <w:rPr>
                <w:sz w:val="30"/>
                <w:szCs w:val="30"/>
              </w:rPr>
              <w:t>, д.9</w:t>
            </w:r>
          </w:p>
        </w:tc>
        <w:tc>
          <w:tcPr>
            <w:tcW w:w="2087" w:type="dxa"/>
          </w:tcPr>
          <w:p w:rsidR="00A304B9" w:rsidRDefault="00A304B9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Тряпичникова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Тамара Егоровна (умерла 07.11.2024)</w:t>
            </w:r>
          </w:p>
          <w:p w:rsidR="00896947" w:rsidRDefault="000C2596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Кравченко Ольга Степановна</w:t>
            </w:r>
            <w:r w:rsidR="00A304B9">
              <w:rPr>
                <w:color w:val="000000"/>
                <w:sz w:val="27"/>
                <w:szCs w:val="27"/>
              </w:rPr>
              <w:t xml:space="preserve"> </w:t>
            </w:r>
            <w:r w:rsidR="00A304B9">
              <w:rPr>
                <w:color w:val="000000"/>
                <w:sz w:val="27"/>
                <w:szCs w:val="27"/>
              </w:rPr>
              <w:t>(предполагаемый наследник)</w:t>
            </w:r>
            <w:r w:rsidR="00A304B9">
              <w:rPr>
                <w:color w:val="000000"/>
                <w:sz w:val="27"/>
                <w:szCs w:val="27"/>
              </w:rPr>
              <w:t xml:space="preserve"> </w:t>
            </w:r>
          </w:p>
          <w:p w:rsidR="00A304B9" w:rsidRDefault="00A304B9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Новикова Олеся Вячеславовна (предполагаемый наследник)</w:t>
            </w:r>
          </w:p>
        </w:tc>
        <w:tc>
          <w:tcPr>
            <w:tcW w:w="1642" w:type="dxa"/>
          </w:tcPr>
          <w:p w:rsidR="00896947" w:rsidRDefault="00EE0AEB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Более 3 лет</w:t>
            </w:r>
          </w:p>
        </w:tc>
        <w:tc>
          <w:tcPr>
            <w:tcW w:w="1932" w:type="dxa"/>
          </w:tcPr>
          <w:p w:rsidR="00896947" w:rsidRDefault="00855993" w:rsidP="0091239A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Лицевой счет в базе АИС «Расчет-ЖКУ» отсутствует , расчет за электроэнергию не производится более </w:t>
            </w:r>
            <w:r w:rsidR="0091239A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 лет</w:t>
            </w:r>
            <w:r w:rsidRPr="00855993">
              <w:rPr>
                <w:color w:val="000000"/>
                <w:sz w:val="27"/>
                <w:szCs w:val="27"/>
              </w:rPr>
              <w:t xml:space="preserve"> страхование не проводилось доставка сжиженного газа не осуществлялась</w:t>
            </w:r>
          </w:p>
        </w:tc>
        <w:tc>
          <w:tcPr>
            <w:tcW w:w="1664" w:type="dxa"/>
          </w:tcPr>
          <w:p w:rsidR="00896947" w:rsidRDefault="000F2B4C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0F2B4C">
              <w:rPr>
                <w:color w:val="000000"/>
                <w:sz w:val="27"/>
                <w:szCs w:val="27"/>
              </w:rPr>
              <w:t>бревенчатый одноэтажный подземная этажность отсутствует</w:t>
            </w:r>
          </w:p>
        </w:tc>
        <w:tc>
          <w:tcPr>
            <w:tcW w:w="1862" w:type="dxa"/>
          </w:tcPr>
          <w:p w:rsidR="00896947" w:rsidRDefault="00855993" w:rsidP="000C259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Жилой дом</w:t>
            </w:r>
            <w:r w:rsidR="000C2596">
              <w:rPr>
                <w:color w:val="000000"/>
                <w:sz w:val="27"/>
                <w:szCs w:val="27"/>
              </w:rPr>
              <w:t xml:space="preserve">, </w:t>
            </w:r>
            <w:r w:rsidR="000C2596" w:rsidRPr="000C2596">
              <w:rPr>
                <w:color w:val="000000"/>
                <w:sz w:val="27"/>
                <w:szCs w:val="27"/>
              </w:rPr>
              <w:t xml:space="preserve">40,4 </w:t>
            </w:r>
            <w:r w:rsidR="000C2596">
              <w:rPr>
                <w:color w:val="000000"/>
                <w:sz w:val="27"/>
                <w:szCs w:val="27"/>
              </w:rPr>
              <w:t>м2</w:t>
            </w:r>
          </w:p>
        </w:tc>
        <w:tc>
          <w:tcPr>
            <w:tcW w:w="1639" w:type="dxa"/>
          </w:tcPr>
          <w:p w:rsidR="00896947" w:rsidRDefault="00855993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Находится в аварийном состоянии</w:t>
            </w:r>
          </w:p>
        </w:tc>
        <w:tc>
          <w:tcPr>
            <w:tcW w:w="1663" w:type="dxa"/>
          </w:tcPr>
          <w:p w:rsidR="00896947" w:rsidRPr="000C2596" w:rsidRDefault="000C2596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0C2596">
              <w:rPr>
                <w:color w:val="000000"/>
                <w:sz w:val="27"/>
                <w:szCs w:val="27"/>
              </w:rPr>
              <w:t>Не зарегистрирован</w:t>
            </w:r>
          </w:p>
          <w:p w:rsidR="000C2596" w:rsidRDefault="000C2596" w:rsidP="00896947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F2B4C" w:rsidTr="00A40946">
        <w:tc>
          <w:tcPr>
            <w:tcW w:w="2071" w:type="dxa"/>
          </w:tcPr>
          <w:p w:rsidR="00855993" w:rsidRDefault="00A40946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sz w:val="30"/>
                <w:szCs w:val="30"/>
              </w:rPr>
              <w:t>д.Софиевка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ул.Полевая</w:t>
            </w:r>
            <w:proofErr w:type="spellEnd"/>
            <w:r>
              <w:rPr>
                <w:sz w:val="30"/>
                <w:szCs w:val="30"/>
              </w:rPr>
              <w:t>, д.14</w:t>
            </w:r>
          </w:p>
        </w:tc>
        <w:tc>
          <w:tcPr>
            <w:tcW w:w="2087" w:type="dxa"/>
          </w:tcPr>
          <w:p w:rsidR="00855993" w:rsidRDefault="00947705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Шкутов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Александр Федорович ¼</w:t>
            </w:r>
          </w:p>
          <w:p w:rsidR="00947705" w:rsidRDefault="00947705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Шпагина Елена Федоровна ¼</w:t>
            </w:r>
          </w:p>
          <w:p w:rsidR="00947705" w:rsidRDefault="00947705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Шкутов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Вячеслав Михайлович ¼</w:t>
            </w:r>
          </w:p>
          <w:p w:rsidR="00947705" w:rsidRDefault="00947705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Новикова Кристина Николаевна ¼</w:t>
            </w:r>
          </w:p>
          <w:p w:rsidR="00947705" w:rsidRDefault="00947705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642" w:type="dxa"/>
          </w:tcPr>
          <w:p w:rsidR="00855993" w:rsidRDefault="00855993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Более 3 лет</w:t>
            </w:r>
          </w:p>
        </w:tc>
        <w:tc>
          <w:tcPr>
            <w:tcW w:w="1932" w:type="dxa"/>
          </w:tcPr>
          <w:p w:rsidR="00855993" w:rsidRDefault="00855993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Лицевой счет в базе АИС «Расчет-ЖКУ» отсутствует , расчет за электроэнергию не </w:t>
            </w:r>
            <w:r>
              <w:rPr>
                <w:color w:val="000000"/>
                <w:sz w:val="27"/>
                <w:szCs w:val="27"/>
              </w:rPr>
              <w:lastRenderedPageBreak/>
              <w:t>производится более 3  лет</w:t>
            </w:r>
            <w:r w:rsidRPr="00855993">
              <w:rPr>
                <w:color w:val="000000"/>
                <w:sz w:val="27"/>
                <w:szCs w:val="27"/>
              </w:rPr>
              <w:t xml:space="preserve"> страхование не проводилось доставка сжиженного газа не осуществлялась</w:t>
            </w:r>
          </w:p>
        </w:tc>
        <w:tc>
          <w:tcPr>
            <w:tcW w:w="1664" w:type="dxa"/>
          </w:tcPr>
          <w:p w:rsidR="00855993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0F2B4C">
              <w:rPr>
                <w:color w:val="000000"/>
                <w:sz w:val="27"/>
                <w:szCs w:val="27"/>
              </w:rPr>
              <w:lastRenderedPageBreak/>
              <w:t>бревенчатый одноэтажный подземная этажность отсутствует</w:t>
            </w:r>
          </w:p>
        </w:tc>
        <w:tc>
          <w:tcPr>
            <w:tcW w:w="1862" w:type="dxa"/>
          </w:tcPr>
          <w:p w:rsidR="00855993" w:rsidRDefault="00855993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Жилой дом</w:t>
            </w:r>
            <w:r w:rsidR="000C2596">
              <w:rPr>
                <w:color w:val="000000"/>
                <w:sz w:val="27"/>
                <w:szCs w:val="27"/>
              </w:rPr>
              <w:t>, 60,4 м2</w:t>
            </w:r>
          </w:p>
        </w:tc>
        <w:tc>
          <w:tcPr>
            <w:tcW w:w="1639" w:type="dxa"/>
          </w:tcPr>
          <w:p w:rsidR="00855993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Находится в аварийном состоянии</w:t>
            </w:r>
          </w:p>
        </w:tc>
        <w:tc>
          <w:tcPr>
            <w:tcW w:w="1663" w:type="dxa"/>
          </w:tcPr>
          <w:p w:rsidR="00855993" w:rsidRDefault="000F2B4C" w:rsidP="0085599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0F2B4C">
              <w:rPr>
                <w:color w:val="000000"/>
                <w:sz w:val="20"/>
                <w:szCs w:val="20"/>
              </w:rPr>
              <w:t>724484009101000091</w:t>
            </w:r>
          </w:p>
          <w:p w:rsidR="000F2B4C" w:rsidRPr="00947705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947705">
              <w:rPr>
                <w:color w:val="000000"/>
                <w:sz w:val="27"/>
                <w:szCs w:val="27"/>
              </w:rPr>
              <w:t>Площадь – 2,25 га</w:t>
            </w:r>
          </w:p>
          <w:p w:rsidR="000F2B4C" w:rsidRPr="000F2B4C" w:rsidRDefault="00947705" w:rsidP="0085599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47705">
              <w:rPr>
                <w:color w:val="000000"/>
                <w:sz w:val="27"/>
                <w:szCs w:val="27"/>
              </w:rPr>
              <w:t>Аренда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F2B4C" w:rsidTr="00A40946">
        <w:tc>
          <w:tcPr>
            <w:tcW w:w="2071" w:type="dxa"/>
          </w:tcPr>
          <w:p w:rsidR="00855993" w:rsidRDefault="00A40946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A40946">
              <w:rPr>
                <w:color w:val="000000"/>
                <w:sz w:val="27"/>
                <w:szCs w:val="27"/>
              </w:rPr>
              <w:lastRenderedPageBreak/>
              <w:t>д.Хатки</w:t>
            </w:r>
            <w:proofErr w:type="spellEnd"/>
            <w:r w:rsidRPr="00A40946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A40946">
              <w:rPr>
                <w:color w:val="000000"/>
                <w:sz w:val="27"/>
                <w:szCs w:val="27"/>
              </w:rPr>
              <w:t>ул.Центральная</w:t>
            </w:r>
            <w:proofErr w:type="spellEnd"/>
            <w:r w:rsidRPr="00A40946">
              <w:rPr>
                <w:color w:val="000000"/>
                <w:sz w:val="27"/>
                <w:szCs w:val="27"/>
              </w:rPr>
              <w:t>, д.31</w:t>
            </w:r>
          </w:p>
        </w:tc>
        <w:tc>
          <w:tcPr>
            <w:tcW w:w="2087" w:type="dxa"/>
          </w:tcPr>
          <w:p w:rsidR="00855993" w:rsidRDefault="000F2B4C" w:rsidP="000F2B4C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Соловьев Борис Андреевич</w:t>
            </w:r>
            <w:r w:rsidR="00855993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642" w:type="dxa"/>
          </w:tcPr>
          <w:p w:rsidR="00855993" w:rsidRDefault="00855993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Более 3 лет</w:t>
            </w:r>
          </w:p>
        </w:tc>
        <w:tc>
          <w:tcPr>
            <w:tcW w:w="1932" w:type="dxa"/>
          </w:tcPr>
          <w:p w:rsidR="00855993" w:rsidRDefault="00855993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Лицевой счет в базе АИС «Расчет-ЖКУ» отсутствует , расчет за электроэнергию не производится более 3  лет</w:t>
            </w:r>
            <w:r w:rsidRPr="00855993">
              <w:rPr>
                <w:color w:val="000000"/>
                <w:sz w:val="27"/>
                <w:szCs w:val="27"/>
              </w:rPr>
              <w:t xml:space="preserve"> страхование не проводилось доставка сжиженного газа не осуществлялась</w:t>
            </w:r>
          </w:p>
        </w:tc>
        <w:tc>
          <w:tcPr>
            <w:tcW w:w="1664" w:type="dxa"/>
          </w:tcPr>
          <w:p w:rsidR="00855993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0F2B4C">
              <w:rPr>
                <w:color w:val="000000"/>
                <w:sz w:val="27"/>
                <w:szCs w:val="27"/>
              </w:rPr>
              <w:t>бревенчатый одноэтажный подземная этажность отсутствует</w:t>
            </w:r>
          </w:p>
        </w:tc>
        <w:tc>
          <w:tcPr>
            <w:tcW w:w="1862" w:type="dxa"/>
          </w:tcPr>
          <w:p w:rsidR="00855993" w:rsidRDefault="00855993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Жилой дом</w:t>
            </w:r>
          </w:p>
        </w:tc>
        <w:tc>
          <w:tcPr>
            <w:tcW w:w="1639" w:type="dxa"/>
          </w:tcPr>
          <w:p w:rsidR="00855993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Нет</w:t>
            </w:r>
          </w:p>
        </w:tc>
        <w:tc>
          <w:tcPr>
            <w:tcW w:w="1663" w:type="dxa"/>
          </w:tcPr>
          <w:p w:rsidR="000F2B4C" w:rsidRPr="000F2B4C" w:rsidRDefault="000F2B4C" w:rsidP="0085599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0F2B4C">
              <w:rPr>
                <w:color w:val="000000"/>
                <w:sz w:val="20"/>
                <w:szCs w:val="20"/>
              </w:rPr>
              <w:t>7244840101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0F2B4C">
              <w:rPr>
                <w:color w:val="000000"/>
                <w:sz w:val="20"/>
                <w:szCs w:val="20"/>
              </w:rPr>
              <w:t>000087</w:t>
            </w:r>
          </w:p>
          <w:p w:rsidR="000F2B4C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– 0,1321 га</w:t>
            </w:r>
          </w:p>
          <w:p w:rsidR="000F2B4C" w:rsidRDefault="000F2B4C" w:rsidP="00855993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Пожизненное наследуемое владение</w:t>
            </w:r>
          </w:p>
        </w:tc>
      </w:tr>
      <w:tr w:rsidR="000F2B4C" w:rsidTr="00A40946">
        <w:tc>
          <w:tcPr>
            <w:tcW w:w="2071" w:type="dxa"/>
          </w:tcPr>
          <w:p w:rsidR="00A40946" w:rsidRP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аг.Речки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ул.Центральная</w:t>
            </w:r>
            <w:proofErr w:type="spellEnd"/>
            <w:r>
              <w:rPr>
                <w:sz w:val="30"/>
                <w:szCs w:val="30"/>
              </w:rPr>
              <w:t>, д.24</w:t>
            </w:r>
          </w:p>
        </w:tc>
        <w:tc>
          <w:tcPr>
            <w:tcW w:w="2087" w:type="dxa"/>
          </w:tcPr>
          <w:p w:rsidR="00A40946" w:rsidRDefault="00A304B9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Кисленков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В.Ф.</w:t>
            </w:r>
          </w:p>
        </w:tc>
        <w:tc>
          <w:tcPr>
            <w:tcW w:w="164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Более 3 лет</w:t>
            </w:r>
          </w:p>
        </w:tc>
        <w:tc>
          <w:tcPr>
            <w:tcW w:w="193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Лицевой счет в базе АИС «Расчет-ЖКУ» отсутствует , расчет за электроэнергию не производится более 3  лет</w:t>
            </w:r>
            <w:r w:rsidRPr="00855993">
              <w:rPr>
                <w:color w:val="000000"/>
                <w:sz w:val="27"/>
                <w:szCs w:val="27"/>
              </w:rPr>
              <w:t xml:space="preserve"> страхование не проводилось доставка сжиженного газа не осуществлялась</w:t>
            </w:r>
          </w:p>
        </w:tc>
        <w:tc>
          <w:tcPr>
            <w:tcW w:w="1664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0F2B4C">
              <w:rPr>
                <w:color w:val="000000"/>
                <w:sz w:val="27"/>
                <w:szCs w:val="27"/>
              </w:rPr>
              <w:t>бревенчатый одноэтажный подземная этажность отсутствует</w:t>
            </w:r>
          </w:p>
        </w:tc>
        <w:tc>
          <w:tcPr>
            <w:tcW w:w="186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Жилой дом</w:t>
            </w:r>
          </w:p>
        </w:tc>
        <w:tc>
          <w:tcPr>
            <w:tcW w:w="1639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Находится в аварийном состоянии</w:t>
            </w:r>
          </w:p>
        </w:tc>
        <w:tc>
          <w:tcPr>
            <w:tcW w:w="1663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0F2B4C">
              <w:rPr>
                <w:color w:val="000000"/>
                <w:sz w:val="27"/>
                <w:szCs w:val="27"/>
              </w:rPr>
              <w:t>Земельный участок не зарегистрирован</w:t>
            </w:r>
          </w:p>
        </w:tc>
      </w:tr>
      <w:tr w:rsidR="000F2B4C" w:rsidTr="00A40946">
        <w:tc>
          <w:tcPr>
            <w:tcW w:w="2071" w:type="dxa"/>
          </w:tcPr>
          <w:p w:rsidR="00A40946" w:rsidRP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sz w:val="30"/>
                <w:szCs w:val="30"/>
              </w:rPr>
              <w:t>д.Речки</w:t>
            </w:r>
            <w:proofErr w:type="spellEnd"/>
            <w:r>
              <w:rPr>
                <w:sz w:val="30"/>
                <w:szCs w:val="30"/>
              </w:rPr>
              <w:t xml:space="preserve"> 2, </w:t>
            </w:r>
            <w:proofErr w:type="spellStart"/>
            <w:r>
              <w:rPr>
                <w:sz w:val="30"/>
                <w:szCs w:val="30"/>
              </w:rPr>
              <w:t>ул.Лесная</w:t>
            </w:r>
            <w:proofErr w:type="spellEnd"/>
            <w:r>
              <w:rPr>
                <w:sz w:val="30"/>
                <w:szCs w:val="30"/>
              </w:rPr>
              <w:t>, д.19</w:t>
            </w:r>
          </w:p>
        </w:tc>
        <w:tc>
          <w:tcPr>
            <w:tcW w:w="2087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64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Более 3 лет</w:t>
            </w:r>
          </w:p>
        </w:tc>
        <w:tc>
          <w:tcPr>
            <w:tcW w:w="1932" w:type="dxa"/>
          </w:tcPr>
          <w:p w:rsidR="00A40946" w:rsidRDefault="00A40946" w:rsidP="0091239A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Лицевой счет в базе АИС «Расчет-ЖКУ» отсутствует , расчет за электроэнергию не производится более </w:t>
            </w:r>
            <w:r w:rsidR="0091239A">
              <w:rPr>
                <w:color w:val="000000"/>
                <w:sz w:val="27"/>
                <w:szCs w:val="27"/>
              </w:rPr>
              <w:t>1 года</w:t>
            </w:r>
            <w:bookmarkStart w:id="0" w:name="_GoBack"/>
            <w:bookmarkEnd w:id="0"/>
            <w:r w:rsidRPr="00855993">
              <w:rPr>
                <w:color w:val="000000"/>
                <w:sz w:val="27"/>
                <w:szCs w:val="27"/>
              </w:rPr>
              <w:t xml:space="preserve"> страхование не </w:t>
            </w:r>
            <w:r w:rsidRPr="00855993">
              <w:rPr>
                <w:color w:val="000000"/>
                <w:sz w:val="27"/>
                <w:szCs w:val="27"/>
              </w:rPr>
              <w:lastRenderedPageBreak/>
              <w:t>проводилось доставка сжиженного газа не осуществлялась</w:t>
            </w:r>
          </w:p>
        </w:tc>
        <w:tc>
          <w:tcPr>
            <w:tcW w:w="1664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Кирпичный </w:t>
            </w:r>
            <w:r w:rsidRPr="000F2B4C">
              <w:rPr>
                <w:color w:val="000000"/>
                <w:sz w:val="27"/>
                <w:szCs w:val="27"/>
              </w:rPr>
              <w:t>одноэтажный подземная этажность отсутствует</w:t>
            </w:r>
          </w:p>
        </w:tc>
        <w:tc>
          <w:tcPr>
            <w:tcW w:w="186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Жилой дом</w:t>
            </w:r>
          </w:p>
        </w:tc>
        <w:tc>
          <w:tcPr>
            <w:tcW w:w="1639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Нет</w:t>
            </w:r>
          </w:p>
        </w:tc>
        <w:tc>
          <w:tcPr>
            <w:tcW w:w="1663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Земельный участок не зарегистрирован</w:t>
            </w:r>
          </w:p>
        </w:tc>
      </w:tr>
      <w:tr w:rsidR="000F2B4C" w:rsidTr="00A40946">
        <w:tc>
          <w:tcPr>
            <w:tcW w:w="2071" w:type="dxa"/>
          </w:tcPr>
          <w:p w:rsidR="00A40946" w:rsidRP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д.Гаи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ул.Владимирова</w:t>
            </w:r>
            <w:proofErr w:type="spellEnd"/>
            <w:r>
              <w:rPr>
                <w:sz w:val="30"/>
                <w:szCs w:val="30"/>
              </w:rPr>
              <w:t>, д.11</w:t>
            </w:r>
          </w:p>
        </w:tc>
        <w:tc>
          <w:tcPr>
            <w:tcW w:w="2087" w:type="dxa"/>
          </w:tcPr>
          <w:p w:rsidR="00A40946" w:rsidRDefault="000C259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Жуковский Виктор Иванович 3/5</w:t>
            </w:r>
          </w:p>
          <w:p w:rsidR="000C2596" w:rsidRDefault="000C259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Жуковская Елена Александровна 4/15</w:t>
            </w:r>
          </w:p>
          <w:p w:rsidR="000C2596" w:rsidRDefault="000C259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Жуковский Олег </w:t>
            </w:r>
            <w:proofErr w:type="spellStart"/>
            <w:r>
              <w:rPr>
                <w:color w:val="000000"/>
                <w:sz w:val="27"/>
                <w:szCs w:val="27"/>
              </w:rPr>
              <w:t>Мечиславович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2/15</w:t>
            </w:r>
          </w:p>
          <w:p w:rsidR="000C2596" w:rsidRDefault="000C259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  <w:p w:rsidR="000C2596" w:rsidRDefault="000C259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64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Более 3 лет</w:t>
            </w:r>
          </w:p>
        </w:tc>
        <w:tc>
          <w:tcPr>
            <w:tcW w:w="193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Лицевой счет в базе АИС «Расчет-ЖКУ» отсутствует , расчет за электроэнергию не производится более 3  лет</w:t>
            </w:r>
            <w:r w:rsidRPr="00855993">
              <w:rPr>
                <w:color w:val="000000"/>
                <w:sz w:val="27"/>
                <w:szCs w:val="27"/>
              </w:rPr>
              <w:t xml:space="preserve"> страхование не проводилось доставка сжиженного газа не осуществлялась</w:t>
            </w:r>
          </w:p>
        </w:tc>
        <w:tc>
          <w:tcPr>
            <w:tcW w:w="1664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бревенчатый одноэтажный подземная этажность отсутствует</w:t>
            </w:r>
          </w:p>
        </w:tc>
        <w:tc>
          <w:tcPr>
            <w:tcW w:w="1862" w:type="dxa"/>
          </w:tcPr>
          <w:p w:rsidR="00A40946" w:rsidRDefault="00A40946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Жилой дом</w:t>
            </w:r>
          </w:p>
        </w:tc>
        <w:tc>
          <w:tcPr>
            <w:tcW w:w="1639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Находится в аварийном состоянии</w:t>
            </w:r>
          </w:p>
        </w:tc>
        <w:tc>
          <w:tcPr>
            <w:tcW w:w="1663" w:type="dxa"/>
          </w:tcPr>
          <w:p w:rsidR="00A40946" w:rsidRDefault="000F2B4C" w:rsidP="00A40946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Земельный участок не зарегистрирован</w:t>
            </w:r>
          </w:p>
        </w:tc>
      </w:tr>
    </w:tbl>
    <w:p w:rsidR="00372203" w:rsidRDefault="00372203" w:rsidP="00896947">
      <w:pPr>
        <w:jc w:val="both"/>
      </w:pPr>
    </w:p>
    <w:sectPr w:rsidR="00372203" w:rsidSect="00896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7"/>
    <w:rsid w:val="000C2596"/>
    <w:rsid w:val="000F2B4C"/>
    <w:rsid w:val="001506F8"/>
    <w:rsid w:val="002B14C1"/>
    <w:rsid w:val="00372203"/>
    <w:rsid w:val="0076523A"/>
    <w:rsid w:val="00855993"/>
    <w:rsid w:val="00896947"/>
    <w:rsid w:val="0091239A"/>
    <w:rsid w:val="00947705"/>
    <w:rsid w:val="00A304B9"/>
    <w:rsid w:val="00A40946"/>
    <w:rsid w:val="00AD63BA"/>
    <w:rsid w:val="00E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8A3A"/>
  <w15:chartTrackingRefBased/>
  <w15:docId w15:val="{66ED5573-9F28-4E0C-AF09-1B530CD3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0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shkovo@sovmogra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72E1-CCEC-4099-88E3-ABF76DA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2025-06-04T09:56:00Z</dcterms:created>
  <dcterms:modified xsi:type="dcterms:W3CDTF">2025-06-04T12:57:00Z</dcterms:modified>
</cp:coreProperties>
</file>