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85" w:rsidRPr="005F453E" w:rsidRDefault="00C340F1" w:rsidP="006358F3">
      <w:pPr>
        <w:shd w:val="clear" w:color="auto" w:fill="FFFFFF"/>
        <w:jc w:val="center"/>
        <w:outlineLvl w:val="0"/>
        <w:rPr>
          <w:rFonts w:cs="Times New Roman"/>
          <w:kern w:val="36"/>
          <w:sz w:val="32"/>
          <w:szCs w:val="32"/>
        </w:rPr>
      </w:pPr>
      <w:r w:rsidRPr="005F453E">
        <w:rPr>
          <w:rFonts w:cs="Times New Roman"/>
          <w:kern w:val="36"/>
          <w:sz w:val="32"/>
          <w:szCs w:val="32"/>
        </w:rPr>
        <w:t>«</w:t>
      </w:r>
      <w:r w:rsidR="00D430E8" w:rsidRPr="00D430E8">
        <w:rPr>
          <w:rFonts w:cs="Times New Roman"/>
          <w:sz w:val="24"/>
          <w:szCs w:val="24"/>
        </w:rPr>
        <w:t>Нелегал Трафик</w:t>
      </w:r>
      <w:r w:rsidRPr="005F453E">
        <w:rPr>
          <w:rFonts w:cs="Times New Roman"/>
          <w:kern w:val="36"/>
          <w:sz w:val="32"/>
          <w:szCs w:val="32"/>
        </w:rPr>
        <w:t xml:space="preserve"> –</w:t>
      </w:r>
      <w:r w:rsidR="006358F3" w:rsidRPr="004211F1">
        <w:rPr>
          <w:rFonts w:cs="Times New Roman"/>
          <w:kern w:val="36"/>
          <w:szCs w:val="28"/>
        </w:rPr>
        <w:t>202</w:t>
      </w:r>
      <w:r w:rsidR="008D210C">
        <w:rPr>
          <w:rFonts w:cs="Times New Roman"/>
          <w:kern w:val="36"/>
          <w:szCs w:val="28"/>
        </w:rPr>
        <w:t>5</w:t>
      </w:r>
      <w:r w:rsidR="00343052" w:rsidRPr="004211F1">
        <w:rPr>
          <w:rFonts w:cs="Times New Roman"/>
          <w:kern w:val="36"/>
          <w:szCs w:val="28"/>
        </w:rPr>
        <w:t>»</w:t>
      </w:r>
    </w:p>
    <w:p w:rsidR="00C340F1" w:rsidRPr="005F453E" w:rsidRDefault="00C340F1" w:rsidP="00343052">
      <w:pPr>
        <w:shd w:val="clear" w:color="auto" w:fill="FFFFFF"/>
        <w:jc w:val="center"/>
        <w:outlineLvl w:val="0"/>
        <w:rPr>
          <w:rFonts w:ascii="inherit" w:hAnsi="inherit"/>
          <w:kern w:val="36"/>
          <w:sz w:val="32"/>
          <w:szCs w:val="32"/>
        </w:rPr>
      </w:pPr>
    </w:p>
    <w:p w:rsidR="003A1F85" w:rsidRPr="005F453E" w:rsidRDefault="003A1F85">
      <w:r w:rsidRPr="005F453E">
        <w:rPr>
          <w:rFonts w:ascii="Arial" w:hAnsi="Arial"/>
          <w:noProof/>
          <w:sz w:val="17"/>
          <w:szCs w:val="17"/>
        </w:rPr>
        <w:drawing>
          <wp:inline distT="0" distB="0" distL="0" distR="0">
            <wp:extent cx="5305425" cy="3305175"/>
            <wp:effectExtent l="0" t="0" r="9525" b="9525"/>
            <wp:docPr id="1" name="Рисунок 1" descr="Итоги проведения оперативно-профилактического мероприятия ´Нелегал-2019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тоги проведения оперативно-профилактического мероприятия ´Нелегал-2019´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18" cy="330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F85" w:rsidRPr="005F453E" w:rsidRDefault="003A1F85" w:rsidP="003A1F85"/>
    <w:p w:rsidR="003A1F85" w:rsidRPr="005F453E" w:rsidRDefault="003A1F85" w:rsidP="00D430E8">
      <w:pPr>
        <w:shd w:val="clear" w:color="auto" w:fill="FFFFFF"/>
        <w:ind w:left="600" w:firstLine="534"/>
        <w:rPr>
          <w:rFonts w:cs="Times New Roman"/>
          <w:sz w:val="24"/>
          <w:szCs w:val="24"/>
        </w:rPr>
      </w:pPr>
      <w:r w:rsidRPr="005F453E">
        <w:rPr>
          <w:rFonts w:cs="Times New Roman"/>
          <w:sz w:val="24"/>
          <w:szCs w:val="24"/>
        </w:rPr>
        <w:t xml:space="preserve">На территории </w:t>
      </w:r>
      <w:r w:rsidR="006358F3">
        <w:rPr>
          <w:rFonts w:cs="Times New Roman"/>
          <w:sz w:val="24"/>
          <w:szCs w:val="24"/>
        </w:rPr>
        <w:t>Могилевского района</w:t>
      </w:r>
      <w:r w:rsidRPr="005F453E">
        <w:rPr>
          <w:rFonts w:cs="Times New Roman"/>
          <w:sz w:val="24"/>
          <w:szCs w:val="24"/>
        </w:rPr>
        <w:t xml:space="preserve"> с </w:t>
      </w:r>
      <w:r w:rsidR="008D210C">
        <w:rPr>
          <w:rFonts w:cs="Times New Roman"/>
          <w:sz w:val="24"/>
          <w:szCs w:val="24"/>
        </w:rPr>
        <w:t>18</w:t>
      </w:r>
      <w:r w:rsidRPr="005F453E">
        <w:rPr>
          <w:rFonts w:cs="Times New Roman"/>
          <w:sz w:val="24"/>
          <w:szCs w:val="24"/>
        </w:rPr>
        <w:t xml:space="preserve"> по </w:t>
      </w:r>
      <w:r w:rsidR="008D210C">
        <w:rPr>
          <w:rFonts w:cs="Times New Roman"/>
          <w:sz w:val="24"/>
          <w:szCs w:val="24"/>
        </w:rPr>
        <w:t>20июня</w:t>
      </w:r>
      <w:r w:rsidR="00374DE3">
        <w:rPr>
          <w:rFonts w:cs="Times New Roman"/>
          <w:sz w:val="24"/>
          <w:szCs w:val="24"/>
        </w:rPr>
        <w:t xml:space="preserve"> 202</w:t>
      </w:r>
      <w:r w:rsidR="008D210C">
        <w:rPr>
          <w:rFonts w:cs="Times New Roman"/>
          <w:sz w:val="24"/>
          <w:szCs w:val="24"/>
        </w:rPr>
        <w:t>5</w:t>
      </w:r>
      <w:r w:rsidR="00374DE3">
        <w:rPr>
          <w:rFonts w:cs="Times New Roman"/>
          <w:sz w:val="24"/>
          <w:szCs w:val="24"/>
        </w:rPr>
        <w:t xml:space="preserve"> года проведен </w:t>
      </w:r>
      <w:r w:rsidR="008D210C">
        <w:rPr>
          <w:rFonts w:cs="Times New Roman"/>
          <w:sz w:val="24"/>
          <w:szCs w:val="24"/>
        </w:rPr>
        <w:t>первый</w:t>
      </w:r>
      <w:r w:rsidR="00374DE3">
        <w:rPr>
          <w:rFonts w:cs="Times New Roman"/>
          <w:sz w:val="24"/>
          <w:szCs w:val="24"/>
        </w:rPr>
        <w:t xml:space="preserve"> этап</w:t>
      </w:r>
      <w:r w:rsidR="006358F3">
        <w:rPr>
          <w:rFonts w:cs="Times New Roman"/>
          <w:sz w:val="24"/>
          <w:szCs w:val="24"/>
        </w:rPr>
        <w:t>операци</w:t>
      </w:r>
      <w:proofErr w:type="gramStart"/>
      <w:r w:rsidR="006358F3">
        <w:rPr>
          <w:rFonts w:cs="Times New Roman"/>
          <w:sz w:val="24"/>
          <w:szCs w:val="24"/>
        </w:rPr>
        <w:t>я</w:t>
      </w:r>
      <w:r w:rsidR="005F453E" w:rsidRPr="005F453E">
        <w:rPr>
          <w:rFonts w:cs="Times New Roman"/>
          <w:sz w:val="24"/>
          <w:szCs w:val="24"/>
        </w:rPr>
        <w:t>«</w:t>
      </w:r>
      <w:proofErr w:type="gramEnd"/>
      <w:r w:rsidR="005F453E" w:rsidRPr="005F453E">
        <w:rPr>
          <w:rFonts w:cs="Times New Roman"/>
          <w:sz w:val="24"/>
          <w:szCs w:val="24"/>
        </w:rPr>
        <w:t>Нелегал-</w:t>
      </w:r>
      <w:r w:rsidR="00F564C3" w:rsidRPr="005F453E">
        <w:rPr>
          <w:rFonts w:cs="Times New Roman"/>
          <w:sz w:val="24"/>
          <w:szCs w:val="24"/>
        </w:rPr>
        <w:t>20</w:t>
      </w:r>
      <w:r w:rsidR="00F564C3">
        <w:rPr>
          <w:rFonts w:cs="Times New Roman"/>
          <w:sz w:val="24"/>
          <w:szCs w:val="24"/>
        </w:rPr>
        <w:t>2</w:t>
      </w:r>
      <w:r w:rsidR="008D210C">
        <w:rPr>
          <w:rFonts w:cs="Times New Roman"/>
          <w:sz w:val="24"/>
          <w:szCs w:val="24"/>
        </w:rPr>
        <w:t>5</w:t>
      </w:r>
      <w:r w:rsidR="00F564C3" w:rsidRPr="005F453E">
        <w:rPr>
          <w:rFonts w:cs="Times New Roman"/>
          <w:sz w:val="24"/>
          <w:szCs w:val="24"/>
        </w:rPr>
        <w:t>»</w:t>
      </w:r>
      <w:r w:rsidR="00F564C3" w:rsidRPr="00D430E8">
        <w:rPr>
          <w:rFonts w:cs="Times New Roman"/>
          <w:sz w:val="24"/>
          <w:szCs w:val="24"/>
        </w:rPr>
        <w:t>направленный</w:t>
      </w:r>
      <w:r w:rsidRPr="005F453E">
        <w:rPr>
          <w:rFonts w:cs="Times New Roman"/>
          <w:sz w:val="24"/>
          <w:szCs w:val="24"/>
        </w:rPr>
        <w:t xml:space="preserve"> на повышение эффективности контроля за пребыванием иностранных граждан и лиц без гражданства в Республике Беларусь, предупреждению и пресечению с их стороны правонарушений, выявлению иностранцев, незаконно находящихся на территории Республики Беларусь.</w:t>
      </w:r>
    </w:p>
    <w:p w:rsidR="003A1F85" w:rsidRPr="005F453E" w:rsidRDefault="00343052" w:rsidP="00D430E8">
      <w:pPr>
        <w:shd w:val="clear" w:color="auto" w:fill="FFFFFF"/>
        <w:ind w:left="600" w:firstLine="534"/>
        <w:rPr>
          <w:rFonts w:cs="Times New Roman"/>
          <w:sz w:val="24"/>
          <w:szCs w:val="24"/>
        </w:rPr>
      </w:pPr>
      <w:r w:rsidRPr="005F453E">
        <w:rPr>
          <w:rFonts w:cs="Times New Roman"/>
          <w:sz w:val="24"/>
          <w:szCs w:val="24"/>
        </w:rPr>
        <w:t xml:space="preserve">В ходе проведения </w:t>
      </w:r>
      <w:r w:rsidR="006358F3">
        <w:rPr>
          <w:rFonts w:cs="Times New Roman"/>
          <w:sz w:val="24"/>
          <w:szCs w:val="24"/>
        </w:rPr>
        <w:t>операции</w:t>
      </w:r>
      <w:r w:rsidRPr="005F453E">
        <w:rPr>
          <w:rFonts w:cs="Times New Roman"/>
          <w:sz w:val="24"/>
          <w:szCs w:val="24"/>
        </w:rPr>
        <w:t xml:space="preserve"> «Нелегал-20</w:t>
      </w:r>
      <w:r w:rsidR="006358F3">
        <w:rPr>
          <w:rFonts w:cs="Times New Roman"/>
          <w:sz w:val="24"/>
          <w:szCs w:val="24"/>
        </w:rPr>
        <w:t>2</w:t>
      </w:r>
      <w:r w:rsidR="008D210C">
        <w:rPr>
          <w:rFonts w:cs="Times New Roman"/>
          <w:sz w:val="24"/>
          <w:szCs w:val="24"/>
        </w:rPr>
        <w:t>5</w:t>
      </w:r>
      <w:r w:rsidRPr="005F453E">
        <w:rPr>
          <w:rFonts w:cs="Times New Roman"/>
          <w:sz w:val="24"/>
          <w:szCs w:val="24"/>
        </w:rPr>
        <w:t>»</w:t>
      </w:r>
      <w:r w:rsidR="003A1F85" w:rsidRPr="005F453E">
        <w:rPr>
          <w:rFonts w:cs="Times New Roman"/>
          <w:sz w:val="24"/>
          <w:szCs w:val="24"/>
        </w:rPr>
        <w:t xml:space="preserve"> сотрудниками </w:t>
      </w:r>
      <w:r w:rsidR="006358F3">
        <w:rPr>
          <w:rFonts w:cs="Times New Roman"/>
          <w:sz w:val="24"/>
          <w:szCs w:val="24"/>
        </w:rPr>
        <w:t>Могилевского РОВД</w:t>
      </w:r>
      <w:r w:rsidR="003A1F85" w:rsidRPr="005F453E">
        <w:rPr>
          <w:rFonts w:cs="Times New Roman"/>
          <w:sz w:val="24"/>
          <w:szCs w:val="24"/>
        </w:rPr>
        <w:t xml:space="preserve"> осуществлялись проверки фактического проживания п</w:t>
      </w:r>
      <w:r w:rsidR="005F453E">
        <w:rPr>
          <w:rFonts w:cs="Times New Roman"/>
          <w:sz w:val="24"/>
          <w:szCs w:val="24"/>
        </w:rPr>
        <w:t>остоянно и временно проживающих</w:t>
      </w:r>
      <w:r w:rsidR="003A1F85" w:rsidRPr="005F453E">
        <w:rPr>
          <w:rFonts w:cs="Times New Roman"/>
          <w:sz w:val="24"/>
          <w:szCs w:val="24"/>
        </w:rPr>
        <w:t xml:space="preserve"> иностранцев на территории </w:t>
      </w:r>
      <w:r w:rsidR="006358F3">
        <w:rPr>
          <w:rFonts w:cs="Times New Roman"/>
          <w:sz w:val="24"/>
          <w:szCs w:val="24"/>
        </w:rPr>
        <w:t>Могилевского</w:t>
      </w:r>
      <w:r w:rsidR="003A1F85" w:rsidRPr="005F453E">
        <w:rPr>
          <w:rFonts w:cs="Times New Roman"/>
          <w:sz w:val="24"/>
          <w:szCs w:val="24"/>
        </w:rPr>
        <w:t xml:space="preserve"> района</w:t>
      </w:r>
      <w:r w:rsidR="005F453E">
        <w:rPr>
          <w:rFonts w:cs="Times New Roman"/>
          <w:sz w:val="24"/>
          <w:szCs w:val="24"/>
        </w:rPr>
        <w:t>, а также</w:t>
      </w:r>
      <w:r w:rsidR="003A1F85" w:rsidRPr="005F453E">
        <w:rPr>
          <w:rFonts w:cs="Times New Roman"/>
          <w:sz w:val="24"/>
          <w:szCs w:val="24"/>
        </w:rPr>
        <w:t xml:space="preserve"> соблюдения ими Правил пребывания на территории Республики Беларусь.</w:t>
      </w:r>
    </w:p>
    <w:p w:rsidR="003A1F85" w:rsidRPr="005F453E" w:rsidRDefault="003A1F85" w:rsidP="00D430E8">
      <w:pPr>
        <w:shd w:val="clear" w:color="auto" w:fill="FFFFFF"/>
        <w:ind w:left="600" w:firstLine="534"/>
        <w:rPr>
          <w:rFonts w:cs="Times New Roman"/>
          <w:sz w:val="24"/>
          <w:szCs w:val="24"/>
        </w:rPr>
      </w:pPr>
      <w:r w:rsidRPr="005F453E">
        <w:rPr>
          <w:rFonts w:cs="Times New Roman"/>
          <w:sz w:val="24"/>
          <w:szCs w:val="24"/>
        </w:rPr>
        <w:t>Проводились мероприятия по выявлению иностранцев, проживающих бе</w:t>
      </w:r>
      <w:r w:rsidR="00374DE3">
        <w:rPr>
          <w:rFonts w:cs="Times New Roman"/>
          <w:sz w:val="24"/>
          <w:szCs w:val="24"/>
        </w:rPr>
        <w:t xml:space="preserve">з регистрации, а также </w:t>
      </w:r>
      <w:r w:rsidR="00F564C3">
        <w:rPr>
          <w:rFonts w:cs="Times New Roman"/>
          <w:sz w:val="24"/>
          <w:szCs w:val="24"/>
        </w:rPr>
        <w:t>граждан,</w:t>
      </w:r>
      <w:r w:rsidR="00374DE3">
        <w:rPr>
          <w:rFonts w:cs="Times New Roman"/>
          <w:sz w:val="24"/>
          <w:szCs w:val="24"/>
        </w:rPr>
        <w:t xml:space="preserve"> проживающих по недействительным документам, и </w:t>
      </w:r>
      <w:r w:rsidR="00F564C3">
        <w:rPr>
          <w:rFonts w:cs="Times New Roman"/>
          <w:sz w:val="24"/>
          <w:szCs w:val="24"/>
        </w:rPr>
        <w:t>лиц,</w:t>
      </w:r>
      <w:r w:rsidR="00374DE3">
        <w:rPr>
          <w:rFonts w:cs="Times New Roman"/>
          <w:sz w:val="24"/>
          <w:szCs w:val="24"/>
        </w:rPr>
        <w:t xml:space="preserve"> проживающих не по месту регистрации., осуществляющих трудовую деятельность без специального разрешения</w:t>
      </w:r>
      <w:r w:rsidR="003C13BE">
        <w:rPr>
          <w:rFonts w:cs="Times New Roman"/>
          <w:sz w:val="24"/>
          <w:szCs w:val="24"/>
        </w:rPr>
        <w:t xml:space="preserve"> (лицензии)</w:t>
      </w:r>
      <w:r w:rsidR="00374DE3">
        <w:rPr>
          <w:rFonts w:cs="Times New Roman"/>
          <w:sz w:val="24"/>
          <w:szCs w:val="24"/>
        </w:rPr>
        <w:t xml:space="preserve"> или трудового договора</w:t>
      </w:r>
      <w:r w:rsidR="00E8590E">
        <w:rPr>
          <w:rFonts w:cs="Times New Roman"/>
          <w:sz w:val="24"/>
          <w:szCs w:val="24"/>
        </w:rPr>
        <w:t>. В ходе мероприятий было</w:t>
      </w:r>
      <w:r w:rsidRPr="005F453E">
        <w:rPr>
          <w:rFonts w:cs="Times New Roman"/>
          <w:sz w:val="24"/>
          <w:szCs w:val="24"/>
        </w:rPr>
        <w:t xml:space="preserve"> организовано проведение оперативно-розыскных мероприятий по установлению местонахождения иностранных граждан и лиц без гражданства, которым запрещен въезд на </w:t>
      </w:r>
      <w:r w:rsidR="003677E3" w:rsidRPr="005F453E">
        <w:rPr>
          <w:rFonts w:cs="Times New Roman"/>
          <w:sz w:val="24"/>
          <w:szCs w:val="24"/>
        </w:rPr>
        <w:t>территорию Республики Беларусь.</w:t>
      </w:r>
    </w:p>
    <w:p w:rsidR="003A1F85" w:rsidRPr="005F453E" w:rsidRDefault="003677E3" w:rsidP="00D430E8">
      <w:pPr>
        <w:shd w:val="clear" w:color="auto" w:fill="FFFFFF"/>
        <w:ind w:left="600" w:firstLine="534"/>
        <w:rPr>
          <w:rFonts w:cs="Times New Roman"/>
          <w:sz w:val="24"/>
          <w:szCs w:val="24"/>
        </w:rPr>
      </w:pPr>
      <w:r w:rsidRPr="005F453E">
        <w:rPr>
          <w:rFonts w:cs="Times New Roman"/>
          <w:sz w:val="24"/>
          <w:szCs w:val="24"/>
        </w:rPr>
        <w:t>З</w:t>
      </w:r>
      <w:r w:rsidR="003A1F85" w:rsidRPr="005F453E">
        <w:rPr>
          <w:rFonts w:cs="Times New Roman"/>
          <w:sz w:val="24"/>
          <w:szCs w:val="24"/>
        </w:rPr>
        <w:t>а время проведени</w:t>
      </w:r>
      <w:r w:rsidR="00343052" w:rsidRPr="005F453E">
        <w:rPr>
          <w:rFonts w:cs="Times New Roman"/>
          <w:sz w:val="24"/>
          <w:szCs w:val="24"/>
        </w:rPr>
        <w:t xml:space="preserve">я </w:t>
      </w:r>
      <w:r w:rsidR="006358F3">
        <w:rPr>
          <w:rFonts w:cs="Times New Roman"/>
          <w:sz w:val="24"/>
          <w:szCs w:val="24"/>
        </w:rPr>
        <w:t>операции</w:t>
      </w:r>
      <w:r w:rsidR="00343052" w:rsidRPr="005F453E">
        <w:rPr>
          <w:rFonts w:cs="Times New Roman"/>
          <w:sz w:val="24"/>
          <w:szCs w:val="24"/>
        </w:rPr>
        <w:t xml:space="preserve"> «</w:t>
      </w:r>
      <w:r w:rsidR="003A1F85" w:rsidRPr="005F453E">
        <w:rPr>
          <w:rFonts w:cs="Times New Roman"/>
          <w:sz w:val="24"/>
          <w:szCs w:val="24"/>
        </w:rPr>
        <w:t>Нелегал-20</w:t>
      </w:r>
      <w:r w:rsidR="006358F3">
        <w:rPr>
          <w:rFonts w:cs="Times New Roman"/>
          <w:sz w:val="24"/>
          <w:szCs w:val="24"/>
        </w:rPr>
        <w:t>2</w:t>
      </w:r>
      <w:r w:rsidR="008D210C">
        <w:rPr>
          <w:rFonts w:cs="Times New Roman"/>
          <w:sz w:val="24"/>
          <w:szCs w:val="24"/>
        </w:rPr>
        <w:t>5</w:t>
      </w:r>
      <w:r w:rsidR="00343052" w:rsidRPr="005F453E">
        <w:rPr>
          <w:rFonts w:cs="Times New Roman"/>
          <w:sz w:val="24"/>
          <w:szCs w:val="24"/>
        </w:rPr>
        <w:t>»</w:t>
      </w:r>
      <w:r w:rsidR="003A1F85" w:rsidRPr="005F453E">
        <w:rPr>
          <w:rFonts w:cs="Times New Roman"/>
          <w:sz w:val="24"/>
          <w:szCs w:val="24"/>
        </w:rPr>
        <w:t xml:space="preserve"> сотрудниками ОВД было выявлено </w:t>
      </w:r>
      <w:r w:rsidR="008D210C">
        <w:rPr>
          <w:rFonts w:cs="Times New Roman"/>
          <w:sz w:val="24"/>
          <w:szCs w:val="24"/>
        </w:rPr>
        <w:t>1</w:t>
      </w:r>
      <w:r w:rsidR="00374DE3">
        <w:rPr>
          <w:rFonts w:cs="Times New Roman"/>
          <w:sz w:val="24"/>
          <w:szCs w:val="24"/>
        </w:rPr>
        <w:t>5</w:t>
      </w:r>
      <w:r w:rsidR="003A1F85" w:rsidRPr="005F453E">
        <w:rPr>
          <w:rFonts w:cs="Times New Roman"/>
          <w:sz w:val="24"/>
          <w:szCs w:val="24"/>
        </w:rPr>
        <w:t xml:space="preserve"> нарушений миграционного законодательства</w:t>
      </w:r>
      <w:r w:rsidR="008D210C">
        <w:rPr>
          <w:rFonts w:cs="Times New Roman"/>
          <w:sz w:val="24"/>
          <w:szCs w:val="24"/>
        </w:rPr>
        <w:t>, п</w:t>
      </w:r>
      <w:r w:rsidR="008D210C" w:rsidRPr="008D210C">
        <w:rPr>
          <w:rFonts w:cs="Times New Roman"/>
          <w:sz w:val="24"/>
          <w:szCs w:val="24"/>
        </w:rPr>
        <w:t>о факту пребывания в Республике Беларусь иностранного гражданина или лица без гражданства, депортированн</w:t>
      </w:r>
      <w:r w:rsidR="008D210C">
        <w:rPr>
          <w:rFonts w:cs="Times New Roman"/>
          <w:sz w:val="24"/>
          <w:szCs w:val="24"/>
        </w:rPr>
        <w:t>ого</w:t>
      </w:r>
      <w:r w:rsidR="008D210C" w:rsidRPr="008D210C">
        <w:rPr>
          <w:rFonts w:cs="Times New Roman"/>
          <w:sz w:val="24"/>
          <w:szCs w:val="24"/>
        </w:rPr>
        <w:t xml:space="preserve"> или высланн</w:t>
      </w:r>
      <w:r w:rsidR="008D210C">
        <w:rPr>
          <w:rFonts w:cs="Times New Roman"/>
          <w:sz w:val="24"/>
          <w:szCs w:val="24"/>
        </w:rPr>
        <w:t>ого</w:t>
      </w:r>
      <w:r w:rsidR="008D210C" w:rsidRPr="008D210C">
        <w:rPr>
          <w:rFonts w:cs="Times New Roman"/>
          <w:sz w:val="24"/>
          <w:szCs w:val="24"/>
        </w:rPr>
        <w:t xml:space="preserve"> из Республики Беларусь, до окончания срока запрета въезда в Республику Беларусь</w:t>
      </w:r>
      <w:r w:rsidR="008D210C">
        <w:rPr>
          <w:rFonts w:cs="Times New Roman"/>
          <w:sz w:val="24"/>
          <w:szCs w:val="24"/>
        </w:rPr>
        <w:t xml:space="preserve"> возбуждено 1 уголовное дело. В отношении 4 иностранных граждан приняты решения об отказах во въезде на территорию Республики Беларусь за неоплаченные штрафы в </w:t>
      </w:r>
      <w:proofErr w:type="gramStart"/>
      <w:r w:rsidR="008D210C">
        <w:rPr>
          <w:rFonts w:cs="Times New Roman"/>
          <w:sz w:val="24"/>
          <w:szCs w:val="24"/>
        </w:rPr>
        <w:t>срок</w:t>
      </w:r>
      <w:proofErr w:type="gramEnd"/>
      <w:r w:rsidR="008D210C">
        <w:rPr>
          <w:rFonts w:cs="Times New Roman"/>
          <w:sz w:val="24"/>
          <w:szCs w:val="24"/>
        </w:rPr>
        <w:t xml:space="preserve"> предусмотренный законодательными актами Республики Беларусь.</w:t>
      </w:r>
    </w:p>
    <w:p w:rsidR="00D430E8" w:rsidRDefault="003677E3" w:rsidP="00D430E8">
      <w:pPr>
        <w:shd w:val="clear" w:color="auto" w:fill="FFFFFF"/>
        <w:ind w:left="567" w:firstLine="567"/>
        <w:rPr>
          <w:rFonts w:cs="Times New Roman"/>
          <w:sz w:val="24"/>
          <w:szCs w:val="24"/>
        </w:rPr>
      </w:pPr>
      <w:r w:rsidRPr="00E8590E">
        <w:rPr>
          <w:rFonts w:cs="Times New Roman"/>
          <w:b/>
          <w:sz w:val="24"/>
          <w:szCs w:val="24"/>
        </w:rPr>
        <w:t xml:space="preserve">Отделение по гражданству и миграции </w:t>
      </w:r>
      <w:proofErr w:type="gramStart"/>
      <w:r w:rsidR="006358F3" w:rsidRPr="00E8590E">
        <w:rPr>
          <w:rFonts w:cs="Times New Roman"/>
          <w:b/>
          <w:sz w:val="24"/>
          <w:szCs w:val="24"/>
        </w:rPr>
        <w:t>Могилевского</w:t>
      </w:r>
      <w:proofErr w:type="gramEnd"/>
      <w:r w:rsidRPr="00E8590E">
        <w:rPr>
          <w:rFonts w:cs="Times New Roman"/>
          <w:b/>
          <w:sz w:val="24"/>
          <w:szCs w:val="24"/>
        </w:rPr>
        <w:t xml:space="preserve"> РОВД </w:t>
      </w:r>
      <w:r w:rsidR="005F453E" w:rsidRPr="00E8590E">
        <w:rPr>
          <w:rFonts w:cs="Times New Roman"/>
          <w:b/>
          <w:sz w:val="24"/>
          <w:szCs w:val="24"/>
        </w:rPr>
        <w:t xml:space="preserve">       напоминает, </w:t>
      </w:r>
      <w:r w:rsidR="00D430E8" w:rsidRPr="00E8590E">
        <w:rPr>
          <w:rFonts w:cs="Times New Roman"/>
          <w:b/>
          <w:sz w:val="24"/>
          <w:szCs w:val="24"/>
        </w:rPr>
        <w:t>что</w:t>
      </w:r>
      <w:r w:rsidR="00D430E8">
        <w:rPr>
          <w:rFonts w:cs="Times New Roman"/>
          <w:sz w:val="24"/>
          <w:szCs w:val="24"/>
        </w:rPr>
        <w:t>:</w:t>
      </w:r>
    </w:p>
    <w:p w:rsidR="0088052C" w:rsidRDefault="0088052C" w:rsidP="00D430E8">
      <w:pPr>
        <w:autoSpaceDE/>
        <w:autoSpaceDN/>
        <w:adjustRightInd/>
        <w:ind w:left="567" w:firstLine="600"/>
        <w:rPr>
          <w:rFonts w:cs="Times New Roman"/>
          <w:b/>
          <w:sz w:val="24"/>
          <w:szCs w:val="24"/>
          <w:lang w:eastAsia="en-US"/>
        </w:rPr>
      </w:pPr>
    </w:p>
    <w:p w:rsidR="0088052C" w:rsidRDefault="0088052C" w:rsidP="00D430E8">
      <w:pPr>
        <w:autoSpaceDE/>
        <w:autoSpaceDN/>
        <w:adjustRightInd/>
        <w:ind w:left="567" w:firstLine="600"/>
        <w:rPr>
          <w:rFonts w:cs="Times New Roman"/>
          <w:b/>
          <w:sz w:val="24"/>
          <w:szCs w:val="24"/>
          <w:lang w:eastAsia="en-US"/>
        </w:rPr>
      </w:pPr>
    </w:p>
    <w:p w:rsidR="00D430E8" w:rsidRPr="004211F1" w:rsidRDefault="008D210C" w:rsidP="00D430E8">
      <w:pPr>
        <w:autoSpaceDE/>
        <w:autoSpaceDN/>
        <w:adjustRightInd/>
        <w:ind w:left="567" w:firstLine="600"/>
        <w:rPr>
          <w:rFonts w:eastAsia="Calibri" w:cs="Times New Roman"/>
          <w:sz w:val="24"/>
          <w:szCs w:val="24"/>
          <w:lang w:eastAsia="en-US"/>
        </w:rPr>
      </w:pPr>
      <w:proofErr w:type="gramStart"/>
      <w:r w:rsidRPr="004211F1">
        <w:rPr>
          <w:rFonts w:cs="Times New Roman"/>
          <w:b/>
          <w:sz w:val="24"/>
          <w:szCs w:val="24"/>
          <w:lang w:eastAsia="en-US"/>
        </w:rPr>
        <w:lastRenderedPageBreak/>
        <w:t>Иностранные граждане</w:t>
      </w:r>
      <w:r w:rsidRPr="004211F1">
        <w:rPr>
          <w:rFonts w:cs="Times New Roman"/>
          <w:sz w:val="24"/>
          <w:szCs w:val="24"/>
          <w:lang w:eastAsia="en-US"/>
        </w:rPr>
        <w:t xml:space="preserve">, прибывающие в Республику Беларусь в соответствии с частью первой статьи 41 Закона Республики Беларусь «О правовом положении иностранных граждан и лиц без гражданства в Республике Беларусь» за исключением иностранцев, указанных в статье 45 Закона, </w:t>
      </w:r>
      <w:r w:rsidRPr="004211F1">
        <w:rPr>
          <w:rFonts w:cs="Times New Roman"/>
          <w:b/>
          <w:i/>
          <w:sz w:val="24"/>
          <w:szCs w:val="24"/>
          <w:lang w:eastAsia="en-US"/>
        </w:rPr>
        <w:t>обязаны в течение десяти суток, зарегистрироваться в органе регистрации</w:t>
      </w:r>
      <w:r w:rsidRPr="004211F1">
        <w:rPr>
          <w:rFonts w:cs="Times New Roman"/>
          <w:sz w:val="24"/>
          <w:szCs w:val="24"/>
          <w:lang w:eastAsia="en-US"/>
        </w:rPr>
        <w:t>,  по месту фактического временного пребывания, если иное не определено настоящим Законом, или иными законодательными актами</w:t>
      </w:r>
      <w:proofErr w:type="gramEnd"/>
      <w:r w:rsidRPr="004211F1">
        <w:rPr>
          <w:rFonts w:cs="Times New Roman"/>
          <w:sz w:val="24"/>
          <w:szCs w:val="24"/>
          <w:lang w:eastAsia="en-US"/>
        </w:rPr>
        <w:t xml:space="preserve"> и международными договорами Республики Беларусь.</w:t>
      </w:r>
    </w:p>
    <w:p w:rsidR="00D430E8" w:rsidRPr="004211F1" w:rsidRDefault="00D430E8" w:rsidP="00D430E8">
      <w:pPr>
        <w:autoSpaceDE/>
        <w:autoSpaceDN/>
        <w:adjustRightInd/>
        <w:ind w:left="567" w:firstLine="567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eastAsia="Calibri" w:cs="Times New Roman"/>
          <w:sz w:val="24"/>
          <w:szCs w:val="24"/>
          <w:lang w:eastAsia="en-US"/>
        </w:rPr>
        <w:t>В соответствии с международными договорами Республики Беларусь освобождаются от регистрации в течение 30 суток от даты въезда граждане Республики Казахстан, Объединенных Арабских Эмиратов, Украины и Эстонской Республики, а до 90 суток – граждане Российской Федерации.</w:t>
      </w:r>
    </w:p>
    <w:p w:rsidR="00D430E8" w:rsidRPr="004211F1" w:rsidRDefault="00D430E8" w:rsidP="004211F1">
      <w:pPr>
        <w:ind w:left="709" w:firstLine="709"/>
        <w:outlineLvl w:val="2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cs="Times New Roman"/>
          <w:sz w:val="24"/>
          <w:szCs w:val="24"/>
          <w:lang w:eastAsia="en-US"/>
        </w:rPr>
        <w:t xml:space="preserve">Так за нарушение </w:t>
      </w:r>
      <w:r w:rsidRPr="004211F1">
        <w:rPr>
          <w:rFonts w:eastAsia="Calibri" w:cs="Times New Roman"/>
          <w:bCs/>
          <w:sz w:val="24"/>
          <w:szCs w:val="24"/>
          <w:lang w:eastAsia="en-US"/>
        </w:rPr>
        <w:t>законодательства о правовом положении иностранных граждан и лиц без гражданства и законодательства о внешней трудовой миграции иностранные граждане подлежат административной ответственности по следующим основаниям</w:t>
      </w:r>
    </w:p>
    <w:p w:rsidR="00D430E8" w:rsidRPr="004211F1" w:rsidRDefault="00D430E8" w:rsidP="004211F1">
      <w:pPr>
        <w:ind w:left="709" w:firstLine="709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eastAsia="Calibri" w:cs="Times New Roman"/>
          <w:sz w:val="24"/>
          <w:szCs w:val="24"/>
          <w:lang w:eastAsia="en-US"/>
        </w:rPr>
        <w:t xml:space="preserve">Пребывание иностранного гражданина или лица без гражданства в Республике Беларусь без визы Республики Беларусь, паспорта или иного документа, его заменяющего,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организацией, либо пребывание в Республике Беларусь по недействительным документам, несоблюдение установленного </w:t>
      </w:r>
      <w:hyperlink r:id="rId5" w:history="1">
        <w:r w:rsidRPr="004211F1">
          <w:rPr>
            <w:rFonts w:eastAsia="Calibri" w:cs="Times New Roman"/>
            <w:sz w:val="24"/>
            <w:szCs w:val="24"/>
            <w:lang w:eastAsia="en-US"/>
          </w:rPr>
          <w:t>порядка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 xml:space="preserve"> регистрации либо несоблюдение иностранным гражданином или лицом без гражданства, временно пребывающими в Республике Беларусь, установленного порядка передвижения и выбора места пребывания - влекут наложение штрафа в размере до пятидесяти базовых </w:t>
      </w:r>
      <w:hyperlink r:id="rId6" w:history="1">
        <w:r w:rsidRPr="004211F1">
          <w:rPr>
            <w:rFonts w:eastAsia="Calibri" w:cs="Times New Roman"/>
            <w:sz w:val="24"/>
            <w:szCs w:val="24"/>
            <w:lang w:eastAsia="en-US"/>
          </w:rPr>
          <w:t>величин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 xml:space="preserve"> или депортацию.</w:t>
      </w:r>
    </w:p>
    <w:p w:rsidR="00D430E8" w:rsidRPr="004211F1" w:rsidRDefault="00D430E8" w:rsidP="004211F1">
      <w:pPr>
        <w:ind w:left="709" w:firstLine="709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eastAsia="Calibri" w:cs="Times New Roman"/>
          <w:sz w:val="24"/>
          <w:szCs w:val="24"/>
          <w:lang w:eastAsia="en-US"/>
        </w:rPr>
        <w:t>Несоблюдение иностранным гражданином или лицом без гражданства, временно проживающими в Республике Беларусь, установленного порядка передвижения и выбора места проживания - влечет наложение штрафа в размере до двадцати базовых величин.</w:t>
      </w:r>
      <w:bookmarkStart w:id="0" w:name="Par3249"/>
      <w:bookmarkEnd w:id="0"/>
    </w:p>
    <w:p w:rsidR="00D430E8" w:rsidRPr="004211F1" w:rsidRDefault="00D430E8" w:rsidP="004211F1">
      <w:pPr>
        <w:ind w:left="709" w:firstLine="567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eastAsia="Calibri" w:cs="Times New Roman"/>
          <w:sz w:val="24"/>
          <w:szCs w:val="24"/>
          <w:lang w:eastAsia="en-US"/>
        </w:rPr>
        <w:t xml:space="preserve">Уклонение иностранного гражданина или лица без гражданства от выезда по истечении установленного </w:t>
      </w:r>
      <w:hyperlink r:id="rId7" w:history="1">
        <w:r w:rsidRPr="004211F1">
          <w:rPr>
            <w:rFonts w:eastAsia="Calibri" w:cs="Times New Roman"/>
            <w:sz w:val="24"/>
            <w:szCs w:val="24"/>
            <w:lang w:eastAsia="en-US"/>
          </w:rPr>
          <w:t>срока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 xml:space="preserve"> пребывания либо пребывание в Республике Беларусь иностранного гражданина или лица без гражданства, надлежащим образом уведомленных об отказе во въезде в Республику Беларусь, до окончания срока запрета такого въезда - влекут наложение штрафа в размере до пятидесяти базовых величин или депортацию.</w:t>
      </w:r>
    </w:p>
    <w:p w:rsidR="00D430E8" w:rsidRPr="004211F1" w:rsidRDefault="00D430E8" w:rsidP="004211F1">
      <w:pPr>
        <w:ind w:left="709" w:firstLine="709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eastAsia="Calibri" w:cs="Times New Roman"/>
          <w:sz w:val="24"/>
          <w:szCs w:val="24"/>
          <w:lang w:eastAsia="en-US"/>
        </w:rPr>
        <w:t xml:space="preserve">Нарушение иностранным гражданином или лицом без гражданства </w:t>
      </w:r>
      <w:hyperlink r:id="rId8" w:history="1">
        <w:r w:rsidRPr="004211F1">
          <w:rPr>
            <w:rFonts w:eastAsia="Calibri" w:cs="Times New Roman"/>
            <w:sz w:val="24"/>
            <w:szCs w:val="24"/>
            <w:lang w:eastAsia="en-US"/>
          </w:rPr>
          <w:t>правил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 xml:space="preserve"> транзитного проезда (транзита) через территорию Республики Беларусь - влечет наложение штрафа в размере до двадцати базовых величин или депортацию.</w:t>
      </w:r>
      <w:bookmarkStart w:id="1" w:name="Par3253"/>
      <w:bookmarkEnd w:id="1"/>
    </w:p>
    <w:p w:rsidR="00D430E8" w:rsidRPr="004211F1" w:rsidRDefault="00D430E8" w:rsidP="004211F1">
      <w:pPr>
        <w:ind w:left="709" w:firstLine="709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eastAsia="Calibri" w:cs="Times New Roman"/>
          <w:sz w:val="24"/>
          <w:szCs w:val="24"/>
          <w:lang w:eastAsia="en-US"/>
        </w:rPr>
        <w:t xml:space="preserve">Осуществление иностранным гражданином или лицом без гражданства, временно пребывающими или временно проживающими в Республике Беларусь, трудовой деятельности без специального </w:t>
      </w:r>
      <w:hyperlink r:id="rId9" w:history="1">
        <w:r w:rsidRPr="004211F1">
          <w:rPr>
            <w:rFonts w:eastAsia="Calibri" w:cs="Times New Roman"/>
            <w:sz w:val="24"/>
            <w:szCs w:val="24"/>
            <w:lang w:eastAsia="en-US"/>
          </w:rPr>
          <w:t>разрешения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 xml:space="preserve"> на право занятия трудовой деятельностью в Республике Беларусь и (или) заключения трудового договора - влечет наложение штрафа в размере до двадцати базовых </w:t>
      </w:r>
      <w:hyperlink r:id="rId10" w:history="1">
        <w:r w:rsidRPr="004211F1">
          <w:rPr>
            <w:rFonts w:eastAsia="Calibri" w:cs="Times New Roman"/>
            <w:sz w:val="24"/>
            <w:szCs w:val="24"/>
            <w:lang w:eastAsia="en-US"/>
          </w:rPr>
          <w:t>величин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>.</w:t>
      </w:r>
      <w:bookmarkStart w:id="2" w:name="Par3255"/>
      <w:bookmarkEnd w:id="2"/>
    </w:p>
    <w:p w:rsidR="00D430E8" w:rsidRPr="004211F1" w:rsidRDefault="00D430E8" w:rsidP="004211F1">
      <w:pPr>
        <w:ind w:left="709" w:firstLine="709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eastAsia="Calibri" w:cs="Times New Roman"/>
          <w:sz w:val="24"/>
          <w:szCs w:val="24"/>
          <w:lang w:eastAsia="en-US"/>
        </w:rPr>
        <w:t xml:space="preserve">Предоставление жилого или иного помещения для проживания иностранному гражданину или лицу без гражданства, которые не имеют права владения и (или) пользования этим помещением и находятся в Республике Беларусь с нарушением порядка въезда в Республику Беларусь, </w:t>
      </w:r>
      <w:hyperlink r:id="rId11" w:history="1">
        <w:r w:rsidRPr="004211F1">
          <w:rPr>
            <w:rFonts w:eastAsia="Calibri" w:cs="Times New Roman"/>
            <w:sz w:val="24"/>
            <w:szCs w:val="24"/>
            <w:lang w:eastAsia="en-US"/>
          </w:rPr>
          <w:t>правил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 xml:space="preserve"> пребывания иностранных граждан и лиц без гражданства в Республике Беларусь или </w:t>
      </w:r>
      <w:hyperlink r:id="rId12" w:history="1">
        <w:r w:rsidRPr="004211F1">
          <w:rPr>
            <w:rFonts w:eastAsia="Calibri" w:cs="Times New Roman"/>
            <w:sz w:val="24"/>
            <w:szCs w:val="24"/>
            <w:lang w:eastAsia="en-US"/>
          </w:rPr>
          <w:t>правил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 xml:space="preserve"> транзитного проезда (транзита) иностранных граждан и лиц без гражданства через территорию Республики Беларусь, - влечет наложение штрафа в размере до двадцати базовых величин.</w:t>
      </w:r>
    </w:p>
    <w:p w:rsidR="00D430E8" w:rsidRPr="004211F1" w:rsidRDefault="00D430E8" w:rsidP="004211F1">
      <w:pPr>
        <w:ind w:left="709" w:firstLine="709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eastAsia="Calibri" w:cs="Times New Roman"/>
          <w:sz w:val="24"/>
          <w:szCs w:val="24"/>
          <w:lang w:eastAsia="en-US"/>
        </w:rPr>
        <w:lastRenderedPageBreak/>
        <w:t xml:space="preserve">Осуществление юридическим лицом,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работ, оказываемых или выполняемых иностранным гражданином или лицом без гражданства, с нарушением установленного </w:t>
      </w:r>
      <w:hyperlink r:id="rId13" w:history="1">
        <w:r w:rsidRPr="004211F1">
          <w:rPr>
            <w:rFonts w:eastAsia="Calibri" w:cs="Times New Roman"/>
            <w:sz w:val="24"/>
            <w:szCs w:val="24"/>
            <w:lang w:eastAsia="en-US"/>
          </w:rPr>
          <w:t>порядка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 xml:space="preserve"> - влечет наложение штрафа в размере до двадцати базовых величин, а на индивидуального предпринимателя или юридическое лицо - до пятидесяти базовых величин.</w:t>
      </w:r>
    </w:p>
    <w:p w:rsidR="00D430E8" w:rsidRPr="004211F1" w:rsidRDefault="00D430E8" w:rsidP="004211F1">
      <w:pPr>
        <w:ind w:left="709" w:firstLine="709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eastAsia="Calibri" w:cs="Times New Roman"/>
          <w:sz w:val="24"/>
          <w:szCs w:val="24"/>
          <w:lang w:eastAsia="en-US"/>
        </w:rPr>
        <w:t xml:space="preserve">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трудовых, образовательных и иных отношений с иностранным гражданином или лицом без гражданства, получившими на основании таких отношений </w:t>
      </w:r>
      <w:hyperlink r:id="rId14" w:history="1">
        <w:r w:rsidRPr="004211F1">
          <w:rPr>
            <w:rFonts w:eastAsia="Calibri" w:cs="Times New Roman"/>
            <w:sz w:val="24"/>
            <w:szCs w:val="24"/>
            <w:lang w:eastAsia="en-US"/>
          </w:rPr>
          <w:t>разрешение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 xml:space="preserve"> на временное проживание в Республике Беларусь, - влечет наложение штрафа в размере до двадцати базовых величин.</w:t>
      </w:r>
    </w:p>
    <w:p w:rsidR="00D430E8" w:rsidRPr="004211F1" w:rsidRDefault="00D430E8" w:rsidP="004211F1">
      <w:pPr>
        <w:ind w:left="709" w:firstLine="540"/>
        <w:rPr>
          <w:rFonts w:eastAsia="Calibri" w:cs="Times New Roman"/>
          <w:sz w:val="24"/>
          <w:szCs w:val="24"/>
          <w:lang w:eastAsia="en-US"/>
        </w:rPr>
      </w:pPr>
      <w:r w:rsidRPr="004211F1">
        <w:rPr>
          <w:rFonts w:eastAsia="Calibri" w:cs="Times New Roman"/>
          <w:sz w:val="24"/>
          <w:szCs w:val="24"/>
          <w:lang w:eastAsia="en-US"/>
        </w:rPr>
        <w:t xml:space="preserve"> Непринятие индивидуальным предпринимателем либо уполномоченным должностным лицом юридического лица, ходатайствовавшими о въезде иностранного гражданина или лица без гражданства в Республику Беларусь, их пребывании или проживании в Республике Беларусь, установленных мер по их своевременной </w:t>
      </w:r>
      <w:hyperlink r:id="rId15" w:history="1">
        <w:r w:rsidRPr="004211F1">
          <w:rPr>
            <w:rFonts w:eastAsia="Calibri" w:cs="Times New Roman"/>
            <w:sz w:val="24"/>
            <w:szCs w:val="24"/>
            <w:lang w:eastAsia="en-US"/>
          </w:rPr>
          <w:t>регистрации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>, продлению срока их временного пребывания, получению ими разрешения на временное проживание в Республике Беларусь - влечет наложение штрафа в размере до двадцати базовых величин.</w:t>
      </w:r>
      <w:bookmarkStart w:id="3" w:name="Par3263"/>
      <w:bookmarkEnd w:id="3"/>
    </w:p>
    <w:p w:rsidR="00D430E8" w:rsidRPr="004211F1" w:rsidRDefault="00D430E8" w:rsidP="004211F1">
      <w:pPr>
        <w:autoSpaceDE/>
        <w:autoSpaceDN/>
        <w:adjustRightInd/>
        <w:ind w:left="709" w:firstLine="567"/>
        <w:rPr>
          <w:rFonts w:cs="Times New Roman"/>
          <w:sz w:val="24"/>
          <w:szCs w:val="24"/>
        </w:rPr>
      </w:pPr>
      <w:r w:rsidRPr="004211F1">
        <w:rPr>
          <w:rFonts w:eastAsia="Calibri" w:cs="Times New Roman"/>
          <w:sz w:val="24"/>
          <w:szCs w:val="24"/>
          <w:lang w:eastAsia="en-US"/>
        </w:rPr>
        <w:t xml:space="preserve">Непринятие физическим лицом, ходатайствовавшим о въезде иностранного гражданина или лица без гражданства в Республику Беларусь, его пребывании или проживании в Республике Беларусь, установленных мер по их своевременной регистрации, продлению срока их временного пребывания, получению ими разрешения на временное проживание в Республике Беларусь -влечет наложение штрафа в размере до десяти базовых </w:t>
      </w:r>
      <w:hyperlink r:id="rId16" w:history="1">
        <w:r w:rsidRPr="004211F1">
          <w:rPr>
            <w:rFonts w:eastAsia="Calibri" w:cs="Times New Roman"/>
            <w:sz w:val="24"/>
            <w:szCs w:val="24"/>
            <w:lang w:eastAsia="en-US"/>
          </w:rPr>
          <w:t>величин</w:t>
        </w:r>
      </w:hyperlink>
      <w:r w:rsidRPr="004211F1">
        <w:rPr>
          <w:rFonts w:eastAsia="Calibri" w:cs="Times New Roman"/>
          <w:sz w:val="24"/>
          <w:szCs w:val="24"/>
          <w:lang w:eastAsia="en-US"/>
        </w:rPr>
        <w:t>.</w:t>
      </w:r>
    </w:p>
    <w:p w:rsidR="00D430E8" w:rsidRDefault="00D430E8" w:rsidP="004211F1">
      <w:pPr>
        <w:widowControl w:val="0"/>
        <w:ind w:left="709" w:firstLine="567"/>
        <w:outlineLvl w:val="3"/>
        <w:rPr>
          <w:rFonts w:cs="Times New Roman"/>
          <w:color w:val="FF0000"/>
          <w:sz w:val="24"/>
          <w:szCs w:val="24"/>
        </w:rPr>
      </w:pPr>
      <w:r w:rsidRPr="004211F1">
        <w:rPr>
          <w:rFonts w:cs="Times New Roman"/>
          <w:sz w:val="24"/>
          <w:szCs w:val="24"/>
        </w:rPr>
        <w:t xml:space="preserve">Необходимо отметить, что большинство проживающих на территории Республики Беларусь иностранных граждан и лиц без гражданства соблюдают законы нашей страны. Вместе с тем, продолжают иметь место факты, совершения иностранными гражданами и лицами без гражданства различного рода правонарушений и преступлений. В этой связи необходимо напомнить, что согласно Закона Республики Беларусь «О правовом положении иностранных граждан и лиц без гражданства в Республике Беларусь», иностранцы, находящиеся на территории Республики Беларусь, обязаны соблюдать Конституцию Республики Беларусь и иные акты законодательства нашей страны, уважать её национальные традиции. Поэтому наличие фактов систематического привлечения иностранных граждан к административной ответственности за совершение, в период пребывания в Республике Беларусь, правонарушений против здоровья, чести, достоинства, прав и свобод человека, общественного порядка и нравственности, совершение различного рода преступлений свидетельствует о пренебрежении с их стороны действующим законодательством Республики Беларусь. </w:t>
      </w:r>
      <w:proofErr w:type="gramStart"/>
      <w:r w:rsidRPr="004211F1">
        <w:rPr>
          <w:rFonts w:cs="Times New Roman"/>
          <w:sz w:val="24"/>
          <w:szCs w:val="24"/>
        </w:rPr>
        <w:t xml:space="preserve">В связи с этим, согласно Закона Республики Беларусь «О правовом положении иностранных граждан и лиц без гражданства в Республике Беларусь» иностранцу, который неоднократно (пять и более раз), в течение одного календарного года, привлекался к административной ответственности может быть аннулировано ранее выданное разрешение на постоянное проживание, а также </w:t>
      </w:r>
      <w:r w:rsidRPr="004211F1">
        <w:rPr>
          <w:sz w:val="24"/>
          <w:szCs w:val="24"/>
        </w:rPr>
        <w:t xml:space="preserve">в соответствии статьей 65 Закона </w:t>
      </w:r>
      <w:r w:rsidRPr="004211F1">
        <w:rPr>
          <w:rFonts w:cs="Times New Roman"/>
          <w:sz w:val="24"/>
          <w:szCs w:val="24"/>
        </w:rPr>
        <w:t>он может быть выслан из Республики Беларусь винтересах</w:t>
      </w:r>
      <w:proofErr w:type="gramEnd"/>
      <w:r w:rsidRPr="004211F1">
        <w:rPr>
          <w:rFonts w:cs="Times New Roman"/>
          <w:sz w:val="24"/>
          <w:szCs w:val="24"/>
        </w:rPr>
        <w:t xml:space="preserve"> национальной безопасности Республики Беларусь, общественного порядка, защиты нравственности, здоровья населения, прав и свобод граждан Республики Беларусь и других лиц, а также после освобождения из арестного дома или исправительного учреждения, если он не может быть подвергнут депортации.</w:t>
      </w:r>
    </w:p>
    <w:p w:rsidR="00AF0EC9" w:rsidRPr="00AF0EC9" w:rsidRDefault="00AF0EC9" w:rsidP="00AF0EC9">
      <w:pPr>
        <w:widowControl w:val="0"/>
        <w:ind w:left="709" w:firstLine="567"/>
        <w:outlineLvl w:val="3"/>
        <w:rPr>
          <w:rFonts w:cs="Times New Roman"/>
          <w:sz w:val="24"/>
          <w:szCs w:val="24"/>
        </w:rPr>
      </w:pPr>
      <w:r w:rsidRPr="00AF0EC9">
        <w:rPr>
          <w:rFonts w:cs="Times New Roman"/>
          <w:sz w:val="24"/>
          <w:szCs w:val="24"/>
        </w:rPr>
        <w:lastRenderedPageBreak/>
        <w:t>7 июля 2024 г. вступили в силу изменения в статью 431 Закона Республики Беларусь от 4 января 2010 г. № 105-З «О правовом положении иностранных граждан и лиц без гражданства».</w:t>
      </w:r>
    </w:p>
    <w:p w:rsidR="00AF0EC9" w:rsidRPr="00AF0EC9" w:rsidRDefault="00AF0EC9" w:rsidP="00AF0EC9">
      <w:pPr>
        <w:widowControl w:val="0"/>
        <w:ind w:left="709" w:firstLine="567"/>
        <w:outlineLvl w:val="3"/>
        <w:rPr>
          <w:rFonts w:cs="Times New Roman"/>
          <w:sz w:val="24"/>
          <w:szCs w:val="24"/>
        </w:rPr>
      </w:pPr>
      <w:r w:rsidRPr="00AF0EC9">
        <w:rPr>
          <w:rFonts w:cs="Times New Roman"/>
          <w:sz w:val="24"/>
          <w:szCs w:val="24"/>
        </w:rPr>
        <w:tab/>
      </w:r>
      <w:proofErr w:type="gramStart"/>
      <w:r w:rsidRPr="00AF0EC9">
        <w:rPr>
          <w:rFonts w:cs="Times New Roman"/>
          <w:sz w:val="24"/>
          <w:szCs w:val="24"/>
        </w:rPr>
        <w:t xml:space="preserve">Юридические и физические лица, в том числе индивидуальные предприниматели, предоставившие для проживания жилые помещения, жилые комнаты в </w:t>
      </w:r>
      <w:proofErr w:type="spellStart"/>
      <w:r w:rsidRPr="00AF0EC9">
        <w:rPr>
          <w:rFonts w:cs="Times New Roman"/>
          <w:sz w:val="24"/>
          <w:szCs w:val="24"/>
        </w:rPr>
        <w:t>агроэкоусадьбах</w:t>
      </w:r>
      <w:proofErr w:type="spellEnd"/>
      <w:r w:rsidRPr="00AF0EC9">
        <w:rPr>
          <w:rFonts w:cs="Times New Roman"/>
          <w:sz w:val="24"/>
          <w:szCs w:val="24"/>
        </w:rPr>
        <w:t>, садовые домики и дачи, многофункциональные помещения (бизнес-апартаменты) и средства размещения, временно пребывающим в Республике Беларусь иностранцам,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AF0EC9" w:rsidRPr="00AF0EC9" w:rsidRDefault="00AF0EC9" w:rsidP="00AF0EC9">
      <w:pPr>
        <w:widowControl w:val="0"/>
        <w:ind w:left="709" w:firstLine="567"/>
        <w:outlineLvl w:val="3"/>
        <w:rPr>
          <w:rFonts w:cs="Times New Roman"/>
          <w:sz w:val="24"/>
          <w:szCs w:val="24"/>
        </w:rPr>
      </w:pPr>
      <w:r w:rsidRPr="00AF0EC9">
        <w:rPr>
          <w:rFonts w:cs="Times New Roman"/>
          <w:sz w:val="24"/>
          <w:szCs w:val="24"/>
        </w:rPr>
        <w:t xml:space="preserve">Информация представляется </w:t>
      </w:r>
      <w:r w:rsidRPr="00AF0EC9">
        <w:rPr>
          <w:rFonts w:cs="Times New Roman"/>
          <w:b/>
          <w:sz w:val="24"/>
          <w:szCs w:val="24"/>
        </w:rPr>
        <w:t>не позднее трех часов</w:t>
      </w:r>
      <w:r w:rsidRPr="00AF0EC9">
        <w:rPr>
          <w:rFonts w:cs="Times New Roman"/>
          <w:sz w:val="24"/>
          <w:szCs w:val="24"/>
        </w:rPr>
        <w:t xml:space="preserve"> после фактического предоставления для проживания жилых и иных, перечисленных выше, помещений.</w:t>
      </w:r>
    </w:p>
    <w:p w:rsidR="00AF0EC9" w:rsidRPr="00AF0EC9" w:rsidRDefault="00AF0EC9" w:rsidP="00AF0EC9">
      <w:pPr>
        <w:widowControl w:val="0"/>
        <w:ind w:left="709" w:firstLine="567"/>
        <w:outlineLvl w:val="3"/>
        <w:rPr>
          <w:rFonts w:cs="Times New Roman"/>
          <w:sz w:val="24"/>
          <w:szCs w:val="24"/>
        </w:rPr>
      </w:pPr>
      <w:r w:rsidRPr="00AF0EC9">
        <w:rPr>
          <w:rFonts w:cs="Times New Roman"/>
          <w:sz w:val="24"/>
          <w:szCs w:val="24"/>
        </w:rPr>
        <w:t xml:space="preserve">Порядок предоставления информации и форма уведомления определены постановлением Министерства внутренних дел от 3 июня 2024 г. № 169 «О порядке информирования». </w:t>
      </w:r>
    </w:p>
    <w:p w:rsidR="00AF0EC9" w:rsidRPr="00AF0EC9" w:rsidRDefault="00AF0EC9" w:rsidP="00AF0EC9">
      <w:pPr>
        <w:widowControl w:val="0"/>
        <w:ind w:left="709" w:firstLine="567"/>
        <w:outlineLvl w:val="3"/>
        <w:rPr>
          <w:rFonts w:cs="Times New Roman"/>
          <w:sz w:val="24"/>
          <w:szCs w:val="24"/>
        </w:rPr>
      </w:pPr>
      <w:r w:rsidRPr="00AF0EC9">
        <w:rPr>
          <w:rFonts w:cs="Times New Roman"/>
          <w:sz w:val="24"/>
          <w:szCs w:val="24"/>
        </w:rPr>
        <w:t>Сведения в отношении таких иностранцев, представляются безвозмездно посредством:</w:t>
      </w:r>
    </w:p>
    <w:p w:rsidR="00AF0EC9" w:rsidRPr="00AF0EC9" w:rsidRDefault="00AF0EC9" w:rsidP="00AF0EC9">
      <w:pPr>
        <w:widowControl w:val="0"/>
        <w:ind w:left="709" w:firstLine="567"/>
        <w:outlineLvl w:val="3"/>
        <w:rPr>
          <w:rFonts w:cs="Times New Roman"/>
          <w:sz w:val="24"/>
          <w:szCs w:val="24"/>
        </w:rPr>
      </w:pPr>
      <w:r w:rsidRPr="00AF0EC9">
        <w:rPr>
          <w:rFonts w:cs="Times New Roman"/>
          <w:sz w:val="24"/>
          <w:szCs w:val="24"/>
        </w:rPr>
        <w:t>информационных ресурсов (систем) Министерства внутренних дел;</w:t>
      </w:r>
    </w:p>
    <w:p w:rsidR="00AF0EC9" w:rsidRPr="00AF0EC9" w:rsidRDefault="00AF0EC9" w:rsidP="00AF0EC9">
      <w:pPr>
        <w:widowControl w:val="0"/>
        <w:ind w:left="709" w:firstLine="567"/>
        <w:outlineLvl w:val="3"/>
        <w:rPr>
          <w:rFonts w:cs="Times New Roman"/>
          <w:sz w:val="24"/>
          <w:szCs w:val="24"/>
        </w:rPr>
      </w:pPr>
      <w:r w:rsidRPr="00AF0EC9">
        <w:rPr>
          <w:rFonts w:cs="Times New Roman"/>
          <w:sz w:val="24"/>
          <w:szCs w:val="24"/>
        </w:rPr>
        <w:t>единого портала электронных услуг общегосударственной автоматизированной информационной системы (электронная услуга 3.29.01 «Передача информации об иностранных гражданах и лицах без гражданства, временно пребывающих в Республике Беларусь»);</w:t>
      </w:r>
    </w:p>
    <w:p w:rsidR="00AF0EC9" w:rsidRPr="00AF0EC9" w:rsidRDefault="00AF0EC9" w:rsidP="00AF0EC9">
      <w:pPr>
        <w:widowControl w:val="0"/>
        <w:ind w:left="709" w:firstLine="567"/>
        <w:outlineLvl w:val="3"/>
        <w:rPr>
          <w:rFonts w:cs="Times New Roman"/>
          <w:sz w:val="24"/>
          <w:szCs w:val="24"/>
        </w:rPr>
      </w:pPr>
      <w:r w:rsidRPr="00AF0EC9">
        <w:rPr>
          <w:rFonts w:cs="Times New Roman"/>
          <w:sz w:val="24"/>
          <w:szCs w:val="24"/>
        </w:rPr>
        <w:t>путем доставки нарочным.</w:t>
      </w:r>
    </w:p>
    <w:p w:rsidR="00AF0EC9" w:rsidRPr="00AF0EC9" w:rsidRDefault="00AF0EC9" w:rsidP="00AF0EC9">
      <w:pPr>
        <w:widowControl w:val="0"/>
        <w:ind w:left="709" w:firstLine="567"/>
        <w:outlineLvl w:val="3"/>
        <w:rPr>
          <w:rFonts w:cs="Times New Roman"/>
          <w:sz w:val="24"/>
          <w:szCs w:val="24"/>
        </w:rPr>
      </w:pPr>
      <w:r w:rsidRPr="00AF0EC9">
        <w:rPr>
          <w:rFonts w:cs="Times New Roman"/>
          <w:sz w:val="24"/>
          <w:szCs w:val="24"/>
        </w:rPr>
        <w:t xml:space="preserve">Одновременно предупреждаем, что </w:t>
      </w:r>
      <w:proofErr w:type="spellStart"/>
      <w:r w:rsidRPr="00AF0EC9">
        <w:rPr>
          <w:rFonts w:cs="Times New Roman"/>
          <w:sz w:val="24"/>
          <w:szCs w:val="24"/>
        </w:rPr>
        <w:t>неинформирование</w:t>
      </w:r>
      <w:proofErr w:type="spellEnd"/>
      <w:r w:rsidRPr="00AF0EC9">
        <w:rPr>
          <w:rFonts w:cs="Times New Roman"/>
          <w:sz w:val="24"/>
          <w:szCs w:val="24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 соответствии с частью 6 статьи 24.35 КоАП Республики Беларусь, влечет наложение штрафа в размере до двадцати базовых величин.</w:t>
      </w:r>
    </w:p>
    <w:p w:rsidR="003A1F85" w:rsidRPr="004211F1" w:rsidRDefault="00D430E8" w:rsidP="004211F1">
      <w:pPr>
        <w:shd w:val="clear" w:color="auto" w:fill="FFFFFF"/>
        <w:ind w:left="709" w:firstLine="567"/>
        <w:rPr>
          <w:rFonts w:cs="Times New Roman"/>
          <w:sz w:val="24"/>
          <w:szCs w:val="24"/>
        </w:rPr>
      </w:pPr>
      <w:r w:rsidRPr="004211F1">
        <w:rPr>
          <w:rFonts w:cs="Times New Roman"/>
          <w:sz w:val="24"/>
          <w:szCs w:val="24"/>
          <w:lang w:eastAsia="en-US"/>
        </w:rPr>
        <w:t xml:space="preserve">Иностранец, в отношении которого исполнено постановление о депортации или высылки, включается в установленном </w:t>
      </w:r>
      <w:hyperlink r:id="rId17" w:history="1">
        <w:r w:rsidRPr="004211F1">
          <w:rPr>
            <w:rFonts w:cs="Times New Roman"/>
            <w:sz w:val="24"/>
            <w:szCs w:val="24"/>
            <w:lang w:eastAsia="en-US"/>
          </w:rPr>
          <w:t>порядке</w:t>
        </w:r>
      </w:hyperlink>
      <w:r w:rsidRPr="004211F1">
        <w:rPr>
          <w:rFonts w:cs="Times New Roman"/>
          <w:sz w:val="24"/>
          <w:szCs w:val="24"/>
          <w:lang w:eastAsia="en-US"/>
        </w:rPr>
        <w:t xml:space="preserve"> в Список лиц, въезд которых в Республик</w:t>
      </w:r>
      <w:bookmarkStart w:id="4" w:name="_GoBack"/>
      <w:bookmarkEnd w:id="4"/>
      <w:r w:rsidRPr="004211F1">
        <w:rPr>
          <w:rFonts w:cs="Times New Roman"/>
          <w:sz w:val="24"/>
          <w:szCs w:val="24"/>
          <w:lang w:eastAsia="en-US"/>
        </w:rPr>
        <w:t xml:space="preserve">у Беларусь запрещен или нежелателен. Пребывание в Республике Беларусь иностранного гражданина депортированного или высланного из Республики Беларусь до окончания срока запрета въезда в Республику Беларусь предусматривает уголовную ответственность по </w:t>
      </w:r>
      <w:r w:rsidRPr="004211F1">
        <w:rPr>
          <w:rFonts w:cs="Times New Roman"/>
          <w:bCs/>
          <w:sz w:val="24"/>
          <w:szCs w:val="24"/>
          <w:lang w:eastAsia="en-US"/>
        </w:rPr>
        <w:t>статье 371-2 «Нарушение срока запрета въезда в Республику Беларусь».</w:t>
      </w:r>
    </w:p>
    <w:p w:rsidR="00F408D7" w:rsidRPr="004211F1" w:rsidRDefault="00F408D7" w:rsidP="003677E3">
      <w:pPr>
        <w:rPr>
          <w:rFonts w:cs="Times New Roman"/>
          <w:sz w:val="24"/>
          <w:szCs w:val="24"/>
        </w:rPr>
      </w:pPr>
    </w:p>
    <w:p w:rsidR="00D430E8" w:rsidRPr="004211F1" w:rsidRDefault="00D430E8" w:rsidP="00D430E8">
      <w:pPr>
        <w:ind w:left="0" w:firstLine="0"/>
        <w:rPr>
          <w:rFonts w:cs="Times New Roman"/>
          <w:sz w:val="24"/>
          <w:szCs w:val="24"/>
        </w:rPr>
      </w:pPr>
      <w:r w:rsidRPr="004211F1">
        <w:rPr>
          <w:rFonts w:cs="Times New Roman"/>
          <w:sz w:val="24"/>
          <w:szCs w:val="24"/>
        </w:rPr>
        <w:t xml:space="preserve">По информации </w:t>
      </w:r>
    </w:p>
    <w:p w:rsidR="00D430E8" w:rsidRPr="004211F1" w:rsidRDefault="00D430E8" w:rsidP="00D430E8">
      <w:pPr>
        <w:ind w:left="0" w:firstLine="0"/>
        <w:rPr>
          <w:rFonts w:cs="Times New Roman"/>
          <w:sz w:val="24"/>
          <w:szCs w:val="24"/>
        </w:rPr>
      </w:pPr>
      <w:r w:rsidRPr="004211F1">
        <w:rPr>
          <w:rFonts w:cs="Times New Roman"/>
          <w:sz w:val="24"/>
          <w:szCs w:val="24"/>
        </w:rPr>
        <w:t>отделения по гражданству и миграции</w:t>
      </w:r>
    </w:p>
    <w:p w:rsidR="00D430E8" w:rsidRPr="004211F1" w:rsidRDefault="00D430E8" w:rsidP="00D430E8">
      <w:pPr>
        <w:ind w:left="0" w:firstLine="0"/>
        <w:rPr>
          <w:rFonts w:cs="Times New Roman"/>
          <w:sz w:val="24"/>
          <w:szCs w:val="24"/>
        </w:rPr>
      </w:pPr>
      <w:r w:rsidRPr="004211F1">
        <w:rPr>
          <w:rFonts w:cs="Times New Roman"/>
          <w:sz w:val="24"/>
          <w:szCs w:val="24"/>
        </w:rPr>
        <w:t>Могилевского РОВД</w:t>
      </w:r>
    </w:p>
    <w:p w:rsidR="00C340F1" w:rsidRPr="005F453E" w:rsidRDefault="00C340F1" w:rsidP="00D430E8">
      <w:pPr>
        <w:ind w:left="0" w:firstLine="0"/>
        <w:rPr>
          <w:rFonts w:cs="Times New Roman"/>
          <w:sz w:val="24"/>
          <w:szCs w:val="24"/>
        </w:rPr>
      </w:pPr>
    </w:p>
    <w:sectPr w:rsidR="00C340F1" w:rsidRPr="005F453E" w:rsidSect="003430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CC"/>
    <w:rsid w:val="001B36FA"/>
    <w:rsid w:val="00343052"/>
    <w:rsid w:val="003677E3"/>
    <w:rsid w:val="00374DE3"/>
    <w:rsid w:val="003A1F85"/>
    <w:rsid w:val="003C13BE"/>
    <w:rsid w:val="004211F1"/>
    <w:rsid w:val="005F453E"/>
    <w:rsid w:val="006358F3"/>
    <w:rsid w:val="007E6B24"/>
    <w:rsid w:val="0088052C"/>
    <w:rsid w:val="008D210C"/>
    <w:rsid w:val="00AF0EC9"/>
    <w:rsid w:val="00C340F1"/>
    <w:rsid w:val="00D430E8"/>
    <w:rsid w:val="00DD5DE3"/>
    <w:rsid w:val="00E8590E"/>
    <w:rsid w:val="00E876CC"/>
    <w:rsid w:val="00F408D7"/>
    <w:rsid w:val="00F5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85"/>
    <w:pPr>
      <w:autoSpaceDE w:val="0"/>
      <w:autoSpaceDN w:val="0"/>
      <w:adjustRightInd w:val="0"/>
      <w:spacing w:after="0" w:line="240" w:lineRule="auto"/>
      <w:ind w:left="40" w:firstLine="851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85"/>
    <w:pPr>
      <w:autoSpaceDE w:val="0"/>
      <w:autoSpaceDN w:val="0"/>
      <w:adjustRightInd w:val="0"/>
      <w:spacing w:after="0" w:line="240" w:lineRule="auto"/>
      <w:ind w:left="40" w:firstLine="851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E2D3BFFFD8C8CB88C317C5BB67B0B8BB7FBE087F158EF1FCAC6AFE7DAB6AF6CE4FDB3D7E3F1F9D5EEF9DA690E291236B56D9B63742D869E019C2740DS2B3J" TargetMode="External"/><Relationship Id="rId13" Type="http://schemas.openxmlformats.org/officeDocument/2006/relationships/hyperlink" Target="consultantplus://offline/ref=8EE2D3BFFFD8C8CB88C317C5BB67B0B8BB7FBE087F1581F2FBA86BFE7DAB6AF6CE4FDB3D7E3F1F9D5EEF9DA690E191236B56D9B63742D869E019C2740DS2B3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E2D3BFFFD8C8CB88C317C5BB67B0B8BB7FBE087F158FFBFBAC61FE7DAB6AF6CE4FDB3D7E3F1F9D5EEF9DAE92E091236B56D9B63742D869E019C2740DS2B3J" TargetMode="External"/><Relationship Id="rId12" Type="http://schemas.openxmlformats.org/officeDocument/2006/relationships/hyperlink" Target="consultantplus://offline/ref=8EE2D3BFFFD8C8CB88C317C5BB67B0B8BB7FBE087F158EF1FCAC6AFE7DAB6AF6CE4FDB3D7E3F1F9D5EEF9DA690E291236B56D9B63742D869E019C2740DS2B3J" TargetMode="External"/><Relationship Id="rId17" Type="http://schemas.openxmlformats.org/officeDocument/2006/relationships/hyperlink" Target="consultantplus://offline/ref=2504BA66EE1316FEB694180391359760C1622481710400D362D31D8DEF27B86C2E4985BDB9515C82B6FA63EBC9oEI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E2D3BFFFD8C8CB88C317C5BB67B0B8BB7FBE087F1586F1FFAD6AFE7DAB6AF6CE4FDB3D7E2D1FC552EE9EB891E184753A10S8BDJ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E2D3BFFFD8C8CB88C317C5BB67B0B8BB7FBE087F1586F1FFAD6AFE7DAB6AF6CE4FDB3D7E2D1FC552EE9EB891E184753A10S8BDJ" TargetMode="External"/><Relationship Id="rId11" Type="http://schemas.openxmlformats.org/officeDocument/2006/relationships/hyperlink" Target="consultantplus://offline/ref=8EE2D3BFFFD8C8CB88C317C5BB67B0B8BB7FBE087F158EF1FCAC6DFE7DAB6AF6CE4FDB3D7E3F1F9D5EEF9DA797E191236B56D9B63742D869E019C2740DS2B3J" TargetMode="External"/><Relationship Id="rId5" Type="http://schemas.openxmlformats.org/officeDocument/2006/relationships/hyperlink" Target="consultantplus://offline/ref=8EE2D3BFFFD8C8CB88C317C5BB67B0B8BB7FBE087F158FFBFBAC61FE7DAB6AF6CE4FDB3D7E3F1F9D5EEF9DA799E791236B56D9B63742D869E019C2740DS2B3J" TargetMode="External"/><Relationship Id="rId15" Type="http://schemas.openxmlformats.org/officeDocument/2006/relationships/hyperlink" Target="consultantplus://offline/ref=8EE2D3BFFFD8C8CB88C317C5BB67B0B8BB7FBE087F158FFBFBAC61FE7DAB6AF6CE4FDB3D7E3F1F9D5EEF9DA799E791236B56D9B63742D869E019C2740DS2B3J" TargetMode="External"/><Relationship Id="rId10" Type="http://schemas.openxmlformats.org/officeDocument/2006/relationships/hyperlink" Target="consultantplus://offline/ref=8EE2D3BFFFD8C8CB88C317C5BB67B0B8BB7FBE087F1586F1FFAD6AFE7DAB6AF6CE4FDB3D7E2D1FC552EE9EB891E184753A10S8BDJ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EE2D3BFFFD8C8CB88C317C5BB67B0B8BB7FBE087F1581F2FBA86BFE7DAB6AF6CE4FDB3D7E3F1F9D5EEF9DA690E191236B56D9B63742D869E019C2740DS2B3J" TargetMode="External"/><Relationship Id="rId14" Type="http://schemas.openxmlformats.org/officeDocument/2006/relationships/hyperlink" Target="consultantplus://offline/ref=8EE2D3BFFFD8C8CB88C317C5BB67B0B8BB7FBE087F158EF1FCAC6DFE7DAB6AF6CE4FDB3D7E3F1F9D5EEF9DAF99E791236B56D9B63742D869E019C2740DS2B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OGIM-8</dc:creator>
  <cp:lastModifiedBy>7</cp:lastModifiedBy>
  <cp:revision>7</cp:revision>
  <cp:lastPrinted>2019-09-13T11:15:00Z</cp:lastPrinted>
  <dcterms:created xsi:type="dcterms:W3CDTF">2024-10-14T18:14:00Z</dcterms:created>
  <dcterms:modified xsi:type="dcterms:W3CDTF">2025-07-09T13:56:00Z</dcterms:modified>
</cp:coreProperties>
</file>