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3002D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ОБРАЗОВАНИЕ И НАУКА –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3002D0">
        <w:rPr>
          <w:rFonts w:ascii="Times New Roman" w:eastAsia="Calibri" w:hAnsi="Times New Roman" w:cs="Times New Roman"/>
          <w:b/>
          <w:bCs/>
          <w:sz w:val="44"/>
          <w:szCs w:val="44"/>
        </w:rPr>
        <w:t>ДВИЖУЩИЕ СИЛЫ РАЗВИТИЯ ОБЩЕСТВА И ГОСУДАРСТВА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20E3E" w:rsidRPr="00A056EB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август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20E3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820E3E" w:rsidRPr="00DE3D95" w:rsidTr="00CB5FEC">
        <w:tc>
          <w:tcPr>
            <w:tcW w:w="9956" w:type="dxa"/>
          </w:tcPr>
          <w:p w:rsidR="00820E3E" w:rsidRPr="00686E72" w:rsidRDefault="003002D0" w:rsidP="00820E3E">
            <w:pPr>
              <w:pStyle w:val="a4"/>
              <w:numPr>
                <w:ilvl w:val="0"/>
                <w:numId w:val="1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3002D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Образование и наука – движущие силы развития общества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3002D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 государства</w:t>
            </w:r>
            <w:r w:rsidR="00820E3E"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820E3E" w:rsidRPr="00A056EB" w:rsidTr="00CB5FEC">
        <w:tc>
          <w:tcPr>
            <w:tcW w:w="9956" w:type="dxa"/>
          </w:tcPr>
          <w:p w:rsidR="00820E3E" w:rsidRPr="009400E6" w:rsidRDefault="00820E3E" w:rsidP="00820E3E">
            <w:pPr>
              <w:pStyle w:val="a4"/>
              <w:numPr>
                <w:ilvl w:val="0"/>
                <w:numId w:val="1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3002D0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августе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– </w:t>
            </w:r>
            <w:r w:rsidR="00FA450F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12</w:t>
            </w:r>
          </w:p>
        </w:tc>
      </w:tr>
    </w:tbl>
    <w:p w:rsidR="00820E3E" w:rsidRPr="00A056EB" w:rsidRDefault="00820E3E" w:rsidP="00820E3E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Hlk173940424"/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ОБРАЗОВАНИЕ И НАУКА – ДВИЖУЩИЕ СИЛЫ РАЗВИТИЯ ОБЩЕСТВА И ГОСУДАРСТВА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9450" cy="181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2" cy="183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гарантируется право на бесплатное получение образования.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образования и бюджетные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учащихся и студентов, из средств которого 17 июля 2025 г. назначены очередные стипендии 192 студентам УВО. Гранд-премий с присвоением звания лауреата специального фонда удостоены</w:t>
      </w:r>
      <w:r w:rsidR="00E2476D" w:rsidRPr="00E2476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FA450F" w:rsidRPr="003002D0" w:rsidRDefault="00FA450F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:rsidR="003002D0" w:rsidRPr="003002D0" w:rsidRDefault="003002D0" w:rsidP="003002D0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бюджетных средств. 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высококвалифицированных рабочих, толковых инженеров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</w:t>
      </w:r>
      <w:r w:rsidR="00E2476D" w:rsidRPr="00E2476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bookmarkStart w:id="1" w:name="_GoBack"/>
      <w:bookmarkEnd w:id="1"/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10 тыс. иностранных граждан, </w:t>
      </w:r>
      <w:r w:rsidRPr="003002D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:rsidR="003002D0" w:rsidRPr="003002D0" w:rsidRDefault="003002D0" w:rsidP="003002D0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научный ландшафт.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В Беларуси утверждены</w:t>
      </w:r>
      <w:r w:rsidR="00E2476D" w:rsidRPr="00E2476D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На базе Института физики им. Б.И.Степанова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Weichai (Вейчай) мощностью 330 л. с.; трактора «Беларус»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г.Минске.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:rsidR="003002D0" w:rsidRPr="003002D0" w:rsidRDefault="003002D0" w:rsidP="003002D0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уже доказали свою успешность. Значимые результаты получены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области космоса, микроэлектроники, медицины, агропромышленных технологий и по другим направлениям.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рейтинге достижения Целей устойчивого развития Беларусь заняла 32-е место среди 167 стран согласно SustainableDevelopmentReport 2025.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3002D0" w:rsidRPr="003002D0" w:rsidRDefault="003002D0" w:rsidP="003002D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,–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  <w:bookmarkEnd w:id="0"/>
    </w:p>
    <w:sectPr w:rsidR="00CB5FEC" w:rsidSect="00FA450F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B71" w:rsidRDefault="00413B71" w:rsidP="00CB5FEC">
      <w:pPr>
        <w:spacing w:after="0" w:line="240" w:lineRule="auto"/>
      </w:pPr>
      <w:r>
        <w:separator/>
      </w:r>
    </w:p>
  </w:endnote>
  <w:endnote w:type="continuationSeparator" w:id="0">
    <w:p w:rsidR="00413B71" w:rsidRDefault="00413B71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B71" w:rsidRDefault="00413B71" w:rsidP="00CB5FEC">
      <w:pPr>
        <w:spacing w:after="0" w:line="240" w:lineRule="auto"/>
      </w:pPr>
      <w:r>
        <w:separator/>
      </w:r>
    </w:p>
  </w:footnote>
  <w:footnote w:type="continuationSeparator" w:id="0">
    <w:p w:rsidR="00413B71" w:rsidRDefault="00413B71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2870987"/>
      <w:docPartObj>
        <w:docPartGallery w:val="Page Numbers (Top of Page)"/>
        <w:docPartUnique/>
      </w:docPartObj>
    </w:sdtPr>
    <w:sdtEndPr/>
    <w:sdtContent>
      <w:p w:rsidR="003002D0" w:rsidRDefault="009626ED">
        <w:pPr>
          <w:pStyle w:val="a5"/>
          <w:jc w:val="center"/>
        </w:pPr>
        <w:r>
          <w:fldChar w:fldCharType="begin"/>
        </w:r>
        <w:r w:rsidR="003002D0">
          <w:instrText>PAGE   \* MERGEFORMAT</w:instrText>
        </w:r>
        <w:r>
          <w:fldChar w:fldCharType="separate"/>
        </w:r>
        <w:r w:rsidR="00E2476D">
          <w:rPr>
            <w:noProof/>
          </w:rPr>
          <w:t>12</w:t>
        </w:r>
        <w:r>
          <w:fldChar w:fldCharType="end"/>
        </w:r>
      </w:p>
    </w:sdtContent>
  </w:sdt>
  <w:p w:rsidR="003002D0" w:rsidRDefault="003002D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3E"/>
    <w:rsid w:val="00096D58"/>
    <w:rsid w:val="001853B4"/>
    <w:rsid w:val="003002D0"/>
    <w:rsid w:val="003B2BDA"/>
    <w:rsid w:val="003F1695"/>
    <w:rsid w:val="00413B71"/>
    <w:rsid w:val="00442586"/>
    <w:rsid w:val="00820E3E"/>
    <w:rsid w:val="00826E73"/>
    <w:rsid w:val="008716FA"/>
    <w:rsid w:val="008E4F50"/>
    <w:rsid w:val="009626ED"/>
    <w:rsid w:val="00CB5FEC"/>
    <w:rsid w:val="00E2476D"/>
    <w:rsid w:val="00F77311"/>
    <w:rsid w:val="00FA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3B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2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3B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2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2281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Дерешева Юлия Ивановна</dc:creator>
  <cp:lastModifiedBy>Макаревич</cp:lastModifiedBy>
  <cp:revision>2</cp:revision>
  <cp:lastPrinted>2025-08-15T09:46:00Z</cp:lastPrinted>
  <dcterms:created xsi:type="dcterms:W3CDTF">2025-08-20T09:24:00Z</dcterms:created>
  <dcterms:modified xsi:type="dcterms:W3CDTF">2025-08-20T09:24:00Z</dcterms:modified>
</cp:coreProperties>
</file>