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D3BD" w14:textId="77777777" w:rsidR="00D26C96" w:rsidRPr="00D26C96" w:rsidRDefault="00D26C96" w:rsidP="00D26C9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D26C96">
        <w:rPr>
          <w:rFonts w:ascii="Times New Roman" w:hAnsi="Times New Roman" w:cs="Times New Roman"/>
          <w:b/>
          <w:bCs/>
          <w:sz w:val="28"/>
          <w:szCs w:val="28"/>
          <w:lang w:val="ru-BY"/>
        </w:rPr>
        <w:t>О начале выдачи кодов маркировки для безалкогольных напитков, соков, мобильных телефонов, ноутбуков и планшетов</w:t>
      </w:r>
    </w:p>
    <w:p w14:paraId="4CA9EBA8" w14:textId="77777777" w:rsidR="00D26C96" w:rsidRPr="00D26C96" w:rsidRDefault="00D26C9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26C96">
        <w:rPr>
          <w:rFonts w:ascii="Times New Roman" w:hAnsi="Times New Roman" w:cs="Times New Roman"/>
          <w:sz w:val="28"/>
          <w:szCs w:val="28"/>
          <w:lang w:val="ru-BY"/>
        </w:rPr>
        <w:t>Советом Министров Республики Беларусь 25.07.2024 принято постановление № 537 «Об изменении постановлений Совета Министров Республики Беларусь от 29 июля 2011 г. № 1030 и от 23 апреля 2021 г. № 250» (далее – постановление № 537) и 25.11.2024 постановление № 877 «Об изменении постановлений Совета Министров Республики Беларусь» (далее – постановление № 877).</w:t>
      </w:r>
    </w:p>
    <w:p w14:paraId="2DC266EC" w14:textId="77777777" w:rsidR="00D26C96" w:rsidRPr="00D26C96" w:rsidRDefault="00D26C9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26C96">
        <w:rPr>
          <w:rFonts w:ascii="Times New Roman" w:hAnsi="Times New Roman" w:cs="Times New Roman"/>
          <w:sz w:val="28"/>
          <w:szCs w:val="28"/>
          <w:lang w:val="ru-BY"/>
        </w:rPr>
        <w:t>Постановлениями № 537 и № 877 </w:t>
      </w:r>
      <w:r w:rsidRPr="00D26C96">
        <w:rPr>
          <w:rFonts w:ascii="Times New Roman" w:hAnsi="Times New Roman" w:cs="Times New Roman"/>
          <w:b/>
          <w:bCs/>
          <w:sz w:val="28"/>
          <w:szCs w:val="28"/>
          <w:lang w:val="ru-BY"/>
        </w:rPr>
        <w:t>с 1 октября 2025 года</w:t>
      </w:r>
      <w:r w:rsidRPr="00D26C96">
        <w:rPr>
          <w:rFonts w:ascii="Times New Roman" w:hAnsi="Times New Roman" w:cs="Times New Roman"/>
          <w:sz w:val="28"/>
          <w:szCs w:val="28"/>
          <w:lang w:val="ru-BY"/>
        </w:rPr>
        <w:t>:</w:t>
      </w:r>
    </w:p>
    <w:p w14:paraId="15F32BE0" w14:textId="77777777" w:rsidR="00D26C96" w:rsidRPr="00D26C96" w:rsidRDefault="00D26C9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26C96">
        <w:rPr>
          <w:rFonts w:ascii="Times New Roman" w:hAnsi="Times New Roman" w:cs="Times New Roman"/>
          <w:sz w:val="28"/>
          <w:szCs w:val="28"/>
          <w:lang w:val="ru-BY"/>
        </w:rPr>
        <w:t>из перечня товаров, подлежащих маркировке унифицированными контрольными знаками, исключаются безалкогольные напитки, соки, мобильные телефоны и ноутбуки (планшеты) с одновременным их включением в перечень товаров, подлежащих маркировке средствами идентификации, определенный постановлением Советом Министров Республики Беларусь от 29.07.2011 № 1030 «О подлежащих маркировке товарах».</w:t>
      </w:r>
    </w:p>
    <w:p w14:paraId="2CE6F66F" w14:textId="77777777" w:rsidR="00D26C96" w:rsidRPr="00D26C96" w:rsidRDefault="00D26C9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proofErr w:type="spellStart"/>
      <w:r w:rsidRPr="00D26C96">
        <w:rPr>
          <w:rFonts w:ascii="Times New Roman" w:hAnsi="Times New Roman" w:cs="Times New Roman"/>
          <w:i/>
          <w:iCs/>
          <w:sz w:val="28"/>
          <w:szCs w:val="28"/>
          <w:lang w:val="ru-BY"/>
        </w:rPr>
        <w:t>Справочно</w:t>
      </w:r>
      <w:proofErr w:type="spellEnd"/>
      <w:r w:rsidRPr="00D26C96">
        <w:rPr>
          <w:rFonts w:ascii="Times New Roman" w:hAnsi="Times New Roman" w:cs="Times New Roman"/>
          <w:i/>
          <w:iCs/>
          <w:sz w:val="28"/>
          <w:szCs w:val="28"/>
          <w:lang w:val="ru-BY"/>
        </w:rPr>
        <w:t>. до 01.10.2025 оборот безалкогольных напитков, соков, мобильных телефонов и ноутбуков может осуществляться только при условии их маркировки унифицированными контрольными знаками.</w:t>
      </w:r>
    </w:p>
    <w:p w14:paraId="3388D3CC" w14:textId="77777777" w:rsidR="00D26C96" w:rsidRPr="00D26C96" w:rsidRDefault="00D26C9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26C96">
        <w:rPr>
          <w:rFonts w:ascii="Times New Roman" w:hAnsi="Times New Roman" w:cs="Times New Roman"/>
          <w:sz w:val="28"/>
          <w:szCs w:val="28"/>
          <w:lang w:val="ru-BY"/>
        </w:rPr>
        <w:t>В целях заблаговременного осуществления маркировки указанных товаров средствами идентификации оператором государственной информационной системы маркировки товаров унифицированными контрольными знаками или средствами идентификации (далее – система маркировки) РУП «Издательство «</w:t>
      </w:r>
      <w:proofErr w:type="spellStart"/>
      <w:r w:rsidRPr="00D26C96">
        <w:rPr>
          <w:rFonts w:ascii="Times New Roman" w:hAnsi="Times New Roman" w:cs="Times New Roman"/>
          <w:sz w:val="28"/>
          <w:szCs w:val="28"/>
          <w:lang w:val="ru-BY"/>
        </w:rPr>
        <w:t>Белбланкавыд</w:t>
      </w:r>
      <w:proofErr w:type="spellEnd"/>
      <w:r w:rsidRPr="00D26C96">
        <w:rPr>
          <w:rFonts w:ascii="Times New Roman" w:hAnsi="Times New Roman" w:cs="Times New Roman"/>
          <w:sz w:val="28"/>
          <w:szCs w:val="28"/>
          <w:lang w:val="ru-BY"/>
        </w:rPr>
        <w:t>» с </w:t>
      </w:r>
      <w:r w:rsidRPr="00D26C96">
        <w:rPr>
          <w:rFonts w:ascii="Times New Roman" w:hAnsi="Times New Roman" w:cs="Times New Roman"/>
          <w:b/>
          <w:bCs/>
          <w:sz w:val="28"/>
          <w:szCs w:val="28"/>
          <w:lang w:val="ru-BY"/>
        </w:rPr>
        <w:t>1 августа 2025 г. </w:t>
      </w:r>
      <w:r w:rsidRPr="00D26C96">
        <w:rPr>
          <w:rFonts w:ascii="Times New Roman" w:hAnsi="Times New Roman" w:cs="Times New Roman"/>
          <w:sz w:val="28"/>
          <w:szCs w:val="28"/>
          <w:lang w:val="ru-BY"/>
        </w:rPr>
        <w:t>обеспечена возможность получения средств идентификации белорусского образца для их нанесения на безалкогольные напитки и соки, а также мобильные телефоны, ноутбуки (планшеты).</w:t>
      </w:r>
    </w:p>
    <w:p w14:paraId="2331F9ED" w14:textId="77777777" w:rsidR="00D26C96" w:rsidRPr="00D26C96" w:rsidRDefault="00D26C9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26C96">
        <w:rPr>
          <w:rFonts w:ascii="Times New Roman" w:hAnsi="Times New Roman" w:cs="Times New Roman"/>
          <w:sz w:val="28"/>
          <w:szCs w:val="28"/>
          <w:lang w:val="ru-BY"/>
        </w:rPr>
        <w:t>Одновременно обращаем внимание, что </w:t>
      </w:r>
      <w:r w:rsidRPr="00D26C96">
        <w:rPr>
          <w:rFonts w:ascii="Times New Roman" w:hAnsi="Times New Roman" w:cs="Times New Roman"/>
          <w:b/>
          <w:bCs/>
          <w:sz w:val="28"/>
          <w:szCs w:val="28"/>
          <w:lang w:val="ru-BY"/>
        </w:rPr>
        <w:t>доступ </w:t>
      </w:r>
      <w:r w:rsidRPr="00D26C96">
        <w:rPr>
          <w:rFonts w:ascii="Times New Roman" w:hAnsi="Times New Roman" w:cs="Times New Roman"/>
          <w:sz w:val="28"/>
          <w:szCs w:val="28"/>
          <w:lang w:val="ru-BY"/>
        </w:rPr>
        <w:t>к функционалу системы маркировки </w:t>
      </w:r>
      <w:r w:rsidRPr="00D26C96">
        <w:rPr>
          <w:rFonts w:ascii="Times New Roman" w:hAnsi="Times New Roman" w:cs="Times New Roman"/>
          <w:b/>
          <w:bCs/>
          <w:sz w:val="28"/>
          <w:szCs w:val="28"/>
          <w:lang w:val="ru-BY"/>
        </w:rPr>
        <w:t>для передачи информации </w:t>
      </w:r>
      <w:r w:rsidRPr="00D26C96">
        <w:rPr>
          <w:rFonts w:ascii="Times New Roman" w:hAnsi="Times New Roman" w:cs="Times New Roman"/>
          <w:sz w:val="28"/>
          <w:szCs w:val="28"/>
          <w:lang w:val="ru-BY"/>
        </w:rPr>
        <w:t>о нанесенных на товары средств идентификации, в том числе полученных в период с 01.08.2025 по 30.09.2025, в целях признания таких товаров маркированными будет предоставлен с </w:t>
      </w:r>
      <w:r w:rsidRPr="00D26C96">
        <w:rPr>
          <w:rFonts w:ascii="Times New Roman" w:hAnsi="Times New Roman" w:cs="Times New Roman"/>
          <w:b/>
          <w:bCs/>
          <w:sz w:val="28"/>
          <w:szCs w:val="28"/>
          <w:lang w:val="ru-BY"/>
        </w:rPr>
        <w:t>01.10.2025</w:t>
      </w:r>
      <w:r w:rsidRPr="00D26C96">
        <w:rPr>
          <w:rFonts w:ascii="Times New Roman" w:hAnsi="Times New Roman" w:cs="Times New Roman"/>
          <w:sz w:val="28"/>
          <w:szCs w:val="28"/>
          <w:lang w:val="ru-BY"/>
        </w:rPr>
        <w:t>.</w:t>
      </w:r>
    </w:p>
    <w:p w14:paraId="4F4DB125" w14:textId="77777777" w:rsidR="00D26C96" w:rsidRPr="00D26C96" w:rsidRDefault="00D26C9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proofErr w:type="spellStart"/>
      <w:r w:rsidRPr="00D26C96">
        <w:rPr>
          <w:rFonts w:ascii="Times New Roman" w:hAnsi="Times New Roman" w:cs="Times New Roman"/>
          <w:i/>
          <w:iCs/>
          <w:sz w:val="28"/>
          <w:szCs w:val="28"/>
          <w:lang w:val="ru-BY"/>
        </w:rPr>
        <w:t>Справочно</w:t>
      </w:r>
      <w:proofErr w:type="spellEnd"/>
      <w:r w:rsidRPr="00D26C96">
        <w:rPr>
          <w:rFonts w:ascii="Times New Roman" w:hAnsi="Times New Roman" w:cs="Times New Roman"/>
          <w:i/>
          <w:iCs/>
          <w:sz w:val="28"/>
          <w:szCs w:val="28"/>
          <w:lang w:val="ru-BY"/>
        </w:rPr>
        <w:t>. Постановлением Советом Министров Республики Беларусь от 29.07.2011 № 1030 «О подлежащих маркировке товарах» (в редакции постановления Совета Министров Республики Беларусь от 25.11.2024 № 877) определено, что остатки мобильных телефонов, ноутбуков (планшетов), образовавшиеся на 01.10.2025 подлежат маркировке средствами идентификации до 01.02.2026; остатки безалкогольных напитков и соков - маркировке средствами идентификации не подлежат.</w:t>
      </w:r>
    </w:p>
    <w:p w14:paraId="7291AD2F" w14:textId="77777777" w:rsidR="00D26C96" w:rsidRPr="00D26C96" w:rsidRDefault="00D26C9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26C96">
        <w:rPr>
          <w:rFonts w:ascii="Times New Roman" w:hAnsi="Times New Roman" w:cs="Times New Roman"/>
          <w:i/>
          <w:iCs/>
          <w:sz w:val="28"/>
          <w:szCs w:val="28"/>
          <w:lang w:val="ru-BY"/>
        </w:rPr>
        <w:lastRenderedPageBreak/>
        <w:t>При наличии на 01.10.2025 остатков мобильных телефонов, ноутбуков (планшетов), включенных перечень товаров, подлежащих маркировке средствами идентификации, субъектам хозяйствования, осуществляющим производство, оптовую и (или) розничную торговлю такими товарами, необходимо:</w:t>
      </w:r>
    </w:p>
    <w:p w14:paraId="59ADCE9F" w14:textId="77777777" w:rsidR="00D26C96" w:rsidRPr="00D26C96" w:rsidRDefault="00D26C9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26C96">
        <w:rPr>
          <w:rFonts w:ascii="Times New Roman" w:hAnsi="Times New Roman" w:cs="Times New Roman"/>
          <w:i/>
          <w:iCs/>
          <w:sz w:val="28"/>
          <w:szCs w:val="28"/>
          <w:lang w:val="ru-BY"/>
        </w:rPr>
        <w:t>- провести инвентаризацию остатков товаров, образовавшихся по состоянию на </w:t>
      </w:r>
      <w:r w:rsidRPr="00D26C96"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  <w:t>01.10.2025</w:t>
      </w:r>
      <w:r w:rsidRPr="00D26C96">
        <w:rPr>
          <w:rFonts w:ascii="Times New Roman" w:hAnsi="Times New Roman" w:cs="Times New Roman"/>
          <w:i/>
          <w:iCs/>
          <w:sz w:val="28"/>
          <w:szCs w:val="28"/>
          <w:lang w:val="ru-BY"/>
        </w:rPr>
        <w:t>;</w:t>
      </w:r>
    </w:p>
    <w:p w14:paraId="7BDC8EFD" w14:textId="77777777" w:rsidR="00D26C96" w:rsidRPr="00D26C96" w:rsidRDefault="00D26C9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26C96">
        <w:rPr>
          <w:rFonts w:ascii="Times New Roman" w:hAnsi="Times New Roman" w:cs="Times New Roman"/>
          <w:i/>
          <w:iCs/>
          <w:sz w:val="28"/>
          <w:szCs w:val="28"/>
          <w:lang w:val="ru-BY"/>
        </w:rPr>
        <w:t>- представить информацию о проведенной инвентаризации в систему маркировки </w:t>
      </w:r>
      <w:r w:rsidRPr="00D26C96"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  <w:t>с 01.10.2025 до 02.10.2025</w:t>
      </w:r>
      <w:r w:rsidRPr="00D26C96">
        <w:rPr>
          <w:rFonts w:ascii="Times New Roman" w:hAnsi="Times New Roman" w:cs="Times New Roman"/>
          <w:i/>
          <w:iCs/>
          <w:sz w:val="28"/>
          <w:szCs w:val="28"/>
          <w:lang w:val="ru-BY"/>
        </w:rPr>
        <w:t> (дата, номер инвентаризационной описи; общее количество остатков товаров по инвентаризационной описи);</w:t>
      </w:r>
    </w:p>
    <w:p w14:paraId="576668F5" w14:textId="77777777" w:rsidR="00D26C96" w:rsidRPr="00D26C96" w:rsidRDefault="00D26C9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26C96">
        <w:rPr>
          <w:rFonts w:ascii="Times New Roman" w:hAnsi="Times New Roman" w:cs="Times New Roman"/>
          <w:i/>
          <w:iCs/>
          <w:sz w:val="28"/>
          <w:szCs w:val="28"/>
          <w:lang w:val="ru-BY"/>
        </w:rPr>
        <w:t>- заказать коды маркировки на остатки товаров, указанные в инвентаризационной описи, и не позднее </w:t>
      </w:r>
      <w:r w:rsidRPr="00D26C96"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  <w:t>01.02.2026</w:t>
      </w:r>
      <w:r w:rsidRPr="00D26C96">
        <w:rPr>
          <w:rFonts w:ascii="Times New Roman" w:hAnsi="Times New Roman" w:cs="Times New Roman"/>
          <w:i/>
          <w:iCs/>
          <w:sz w:val="28"/>
          <w:szCs w:val="28"/>
          <w:lang w:val="ru-BY"/>
        </w:rPr>
        <w:t> промаркировать такие остатки (нанести средства идентификации на товары или их упаковку и передать в систему маркировки сведения о таких товарах и нанесенных средствах идентификации). При этом маркировку остатков товаров следует произвести до их реализации (включая предложение таких товаров для реализации, в том числе до их выставления в месте реализации, демонстрации их образцов или предоставления информации о них в месте реализации).</w:t>
      </w:r>
    </w:p>
    <w:p w14:paraId="0ED57252" w14:textId="77777777" w:rsidR="00D26C96" w:rsidRPr="00D26C96" w:rsidRDefault="00D26C9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26C96">
        <w:rPr>
          <w:rFonts w:ascii="Times New Roman" w:hAnsi="Times New Roman" w:cs="Times New Roman"/>
          <w:sz w:val="28"/>
          <w:szCs w:val="28"/>
          <w:lang w:val="ru-BY"/>
        </w:rPr>
        <w:t> </w:t>
      </w:r>
    </w:p>
    <w:p w14:paraId="2D8F7C2C" w14:textId="77777777" w:rsidR="00D26C96" w:rsidRPr="00D26C96" w:rsidRDefault="00D26C9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26C96">
        <w:rPr>
          <w:rFonts w:ascii="Times New Roman" w:hAnsi="Times New Roman" w:cs="Times New Roman"/>
          <w:i/>
          <w:iCs/>
          <w:sz w:val="28"/>
          <w:szCs w:val="28"/>
          <w:lang w:val="ru-BY"/>
        </w:rPr>
        <w:t>Пресс-центр инспекции МНС Республики Беларусь по Могилевской области</w:t>
      </w:r>
    </w:p>
    <w:p w14:paraId="791552A0" w14:textId="77777777" w:rsidR="00AA0986" w:rsidRPr="00D26C96" w:rsidRDefault="00AA0986" w:rsidP="00D26C9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sectPr w:rsidR="00AA0986" w:rsidRPr="00D2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96"/>
    <w:rsid w:val="0011368C"/>
    <w:rsid w:val="001D626E"/>
    <w:rsid w:val="00304736"/>
    <w:rsid w:val="004E2E5B"/>
    <w:rsid w:val="0072300B"/>
    <w:rsid w:val="00913690"/>
    <w:rsid w:val="00AA0986"/>
    <w:rsid w:val="00D26C96"/>
    <w:rsid w:val="00DE1515"/>
    <w:rsid w:val="00E51BFB"/>
    <w:rsid w:val="00F3678E"/>
    <w:rsid w:val="00F75EB8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8AE0"/>
  <w15:chartTrackingRefBased/>
  <w15:docId w15:val="{94B12112-3D3B-402E-B7A5-9360928E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6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6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6C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6C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C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6C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6C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6C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6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6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C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6C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C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C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6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Радькова Галина Дмитриевна</dc:creator>
  <cp:keywords/>
  <dc:description/>
  <cp:lastModifiedBy>Радькова Галина Дмитриевна</cp:lastModifiedBy>
  <cp:revision>1</cp:revision>
  <dcterms:created xsi:type="dcterms:W3CDTF">2025-09-25T11:17:00Z</dcterms:created>
  <dcterms:modified xsi:type="dcterms:W3CDTF">2025-09-25T11:18:00Z</dcterms:modified>
</cp:coreProperties>
</file>