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3E" w:rsidRPr="001B5B3E" w:rsidRDefault="001B5B3E" w:rsidP="001B5B3E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1B5B3E">
        <w:rPr>
          <w:rFonts w:ascii="Times New Roman" w:hAnsi="Times New Roman" w:cs="Times New Roman"/>
          <w:b/>
          <w:sz w:val="30"/>
          <w:szCs w:val="30"/>
        </w:rPr>
        <w:t xml:space="preserve">Комментарий к Закону Республики Беларусь «Об изменении </w:t>
      </w:r>
      <w:proofErr w:type="gramStart"/>
      <w:r w:rsidRPr="001B5B3E">
        <w:rPr>
          <w:rFonts w:ascii="Times New Roman" w:hAnsi="Times New Roman" w:cs="Times New Roman"/>
          <w:b/>
          <w:sz w:val="30"/>
          <w:szCs w:val="30"/>
        </w:rPr>
        <w:t>законов по вопросам</w:t>
      </w:r>
      <w:proofErr w:type="gramEnd"/>
      <w:r w:rsidRPr="001B5B3E">
        <w:rPr>
          <w:rFonts w:ascii="Times New Roman" w:hAnsi="Times New Roman" w:cs="Times New Roman"/>
          <w:b/>
          <w:sz w:val="30"/>
          <w:szCs w:val="30"/>
        </w:rPr>
        <w:t xml:space="preserve"> налоговых правоотношений» (</w:t>
      </w:r>
      <w:bookmarkStart w:id="0" w:name="_GoBack"/>
      <w:r w:rsidRPr="001B5B3E">
        <w:rPr>
          <w:rFonts w:ascii="Times New Roman" w:hAnsi="Times New Roman" w:cs="Times New Roman"/>
          <w:b/>
          <w:sz w:val="30"/>
          <w:szCs w:val="30"/>
        </w:rPr>
        <w:t>подоходный налог с физических лиц</w:t>
      </w:r>
      <w:bookmarkEnd w:id="0"/>
      <w:r w:rsidRPr="001B5B3E">
        <w:rPr>
          <w:rFonts w:ascii="Times New Roman" w:hAnsi="Times New Roman" w:cs="Times New Roman"/>
          <w:b/>
          <w:sz w:val="30"/>
          <w:szCs w:val="30"/>
        </w:rPr>
        <w:t>)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Наиболее существенными изменениями и дополнениями в части налогообложения подоходным налогом с физических лиц (далее - подоходный налог) являются следующие.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Внесен ряд изменений и дополнений в перечни доходов, не признаваемых объектом налогообложения подоходным налогом, а также освобождаемых от подоходного налога.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1. Так, пункт 2 статьи 196 Налогового кодекса Республики Беларусь (далее — НК) уточнен и дополнен нормами, в соответствии с которыми не признаются объектом налогообложения подоходным налогом доходы, полученные физическими лицами:</w:t>
      </w:r>
    </w:p>
    <w:p w:rsid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в виде сувенирной и памятной продукции в пределах 259 руб. от каждого налогового агента в течение 2026 г. (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 xml:space="preserve">. 2.21 п. 2 ст. 196 НК). 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В целях применения этой нормы одновременно в статье 195 НК вводится определение сувенирной и памятной продукции;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в виде материального обеспечения, в размере оплаты или возмещения организациями и индивидуальными предпринимателями расходов на проведение идеологической работы, а также мероприятий, приуроченных к государственным праздникам и памятным датам, отмечаемым в Республике Беларусь (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>. 2.3 п. 2 ст. 196 НК);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в размере оплаты или возмещения ссудополучателем жилого и (или) нежилого помещений стоимости жилищно-коммунальных и (или) иных услуг, если обязанность по оплате или возмещению этих услуг возложена на ссудополучателя соответствующим договором безвозмездного пользования таких помещений (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>. 2.18 п. 2 ст. 196 НК);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стоимость имущественных прав, переданных физическим лицам в рамках проведения рекламных мероприятий в размере, не превышающем 259 рублей по каждой выплате такого дохода (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>. 2.19 п. 2 ст. 196 НК);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5B3E">
        <w:rPr>
          <w:rFonts w:ascii="Times New Roman" w:hAnsi="Times New Roman" w:cs="Times New Roman"/>
          <w:sz w:val="30"/>
          <w:szCs w:val="30"/>
        </w:rPr>
        <w:lastRenderedPageBreak/>
        <w:t>в виде имущества, ранее переданного индивидуальным предпринимателем созданной им коммерческой организации в соответствии с Законом Республики Беларусь «Об изменении законов по вопросам предпринимательской деятельности», в случае ликвидации такой организации, выходе (исключении) его из состава участников организации, при изъятии им у такой организации этого имущества (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>. 2.381 п. 2 ст. 196 НК);</w:t>
      </w:r>
      <w:proofErr w:type="gramEnd"/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в виде горячего питания, сухих пайков при проведении аварийных и других неотложных работ при ликвидации чрезвычайных ситуаций природного и техногенного характера и их последствий (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>. 2.41 п. 2 ст. 196 НК).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2. Внесены корректировки и дополнения в статью 208 НК, в соответствии с которыми: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 xml:space="preserve">компенсация за износ транспортных средств, оборудования, инструментов и </w:t>
      </w:r>
      <w:proofErr w:type="gramStart"/>
      <w:r w:rsidRPr="001B5B3E">
        <w:rPr>
          <w:rFonts w:ascii="Times New Roman" w:hAnsi="Times New Roman" w:cs="Times New Roman"/>
          <w:sz w:val="30"/>
          <w:szCs w:val="30"/>
        </w:rPr>
        <w:t>приспособлений, принадлежащих физическому лицу подлежит</w:t>
      </w:r>
      <w:proofErr w:type="gramEnd"/>
      <w:r w:rsidRPr="001B5B3E">
        <w:rPr>
          <w:rFonts w:ascii="Times New Roman" w:hAnsi="Times New Roman" w:cs="Times New Roman"/>
          <w:sz w:val="30"/>
          <w:szCs w:val="30"/>
        </w:rPr>
        <w:t xml:space="preserve"> налогообложению подоходным налогом (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абз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>. 1 ч. 1 п. 4 ст. 208 НК);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выходные пособия, получаемых в связи с выходом на пенсию в порядке и на условиях, предусмотренных коллективным договором, соглашением, освобождаются от подоходного налога в размере, не превышающем трех среднемесячных заработных плат физического лица (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абз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>. 4 ч. 1 п. 1 ст. 208 НК).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Также от подоходного налога освобождаются: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5B3E">
        <w:rPr>
          <w:rFonts w:ascii="Times New Roman" w:hAnsi="Times New Roman" w:cs="Times New Roman"/>
          <w:sz w:val="30"/>
          <w:szCs w:val="30"/>
        </w:rPr>
        <w:t>поощрения в виде денег и ценных подарков, полученные физическими лицами, оказавшими помощь в выполнении задач, возложенных на органы госбезопасности, в порядке и размерах, установленных законодательством, а также вознаграждения и другие выплаты, полученные физическими лицами, способствующими выявлению коррупции, в случаях и порядке, определенных Советом Министров Республики Беларусь (п. 26 ст. 208 НК);</w:t>
      </w:r>
      <w:proofErr w:type="gramEnd"/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 xml:space="preserve">доходы в виде дарения, недвижимого имущества по договору ренты бесплатно от физических лиц по договорам, не связанным с осуществлением предпринимательской деятельности, полученные в </w:t>
      </w:r>
      <w:r w:rsidRPr="001B5B3E">
        <w:rPr>
          <w:rFonts w:ascii="Times New Roman" w:hAnsi="Times New Roman" w:cs="Times New Roman"/>
          <w:sz w:val="30"/>
          <w:szCs w:val="30"/>
        </w:rPr>
        <w:lastRenderedPageBreak/>
        <w:t>течение календарного года от всех источников на территории Республики Беларусь в пределах 6 000 рублей (п. 22 ст. 208 НК);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доходы, полученные от физических лиц, не являющихся близкими родственниками и свойственниками, в виде денежных средств переводом из-за границы, в размере, не превышающем 6000 рублей, в сумме от всех источников в течение календарного года (п. 222 ст. 208 НК).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3. Проиндексированы (увеличены) размеры доходов, освобождаемых от подоходного налога: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 xml:space="preserve">- доходы, не являющиеся вознаграждениями за исполнение трудовых или иных обязанностей, полученные </w:t>
      </w:r>
      <w:proofErr w:type="gramStart"/>
      <w:r w:rsidRPr="001B5B3E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1B5B3E">
        <w:rPr>
          <w:rFonts w:ascii="Times New Roman" w:hAnsi="Times New Roman" w:cs="Times New Roman"/>
          <w:sz w:val="30"/>
          <w:szCs w:val="30"/>
        </w:rPr>
        <w:t>: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организаций, индивидуальных предпринимателей, являющихся местом основной работы (службы, учебы), — с 3 479 руб. до 3 910 руб. от каждого источника в течение налогового периода;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организаций, индивидуальных предпринимателей, не являющихся местом основной работы (службы, учебы), — со 230 руб. до 259 руб. от каждого источника в течение налогового периода (п. 23 ст. 208 НК);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5B3E">
        <w:rPr>
          <w:rFonts w:ascii="Times New Roman" w:hAnsi="Times New Roman" w:cs="Times New Roman"/>
          <w:sz w:val="30"/>
          <w:szCs w:val="30"/>
        </w:rPr>
        <w:t>- доходы в виде оплаты нанимателем за работника, а также профсоюзной организацией за члена своей организации страховых взносов (страховых премий) страховым организациям Республики Беларусь, в том числе по договорам добровольного страхования жизни, дополнительной пенсии, медицинских расходов, — с 5 956 руб. до 6 695 руб. от каждого источника в течение налогового периода (п. 24 ст. 208 НК);</w:t>
      </w:r>
      <w:proofErr w:type="gramEnd"/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5B3E">
        <w:rPr>
          <w:rFonts w:ascii="Times New Roman" w:hAnsi="Times New Roman" w:cs="Times New Roman"/>
          <w:sz w:val="30"/>
          <w:szCs w:val="30"/>
        </w:rPr>
        <w:t>- доходы, получаемые инвалидами, детьми-сиротами и детьми, оставшимися без попечения родителей, в виде безвозмездной (спонсорской) помощи, пожертвований, поступивших на благотворительный счет, открытый в банке Республики Беларусь, — с 23 011 руб. до 25 864 руб. в сумме от всех источников в течение налогового периода (п. 29 ст. 208 НК).</w:t>
      </w:r>
      <w:proofErr w:type="gramEnd"/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5B3E">
        <w:rPr>
          <w:rFonts w:ascii="Times New Roman" w:hAnsi="Times New Roman" w:cs="Times New Roman"/>
          <w:sz w:val="30"/>
          <w:szCs w:val="30"/>
        </w:rPr>
        <w:lastRenderedPageBreak/>
        <w:t>- доходы, не являющиеся вознаграждениями за исполнение трудовых или иных обязанностей, полученные от профсоюзных организаций, объединений профсоюзов членами таких организаций в денежной и натуральной формах, — с 1 479 руб. до 1 662 руб. в сумме от каждого источника в течение налогового периода (п. 38 ст. 208 НК).</w:t>
      </w:r>
      <w:proofErr w:type="gramEnd"/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4. Проиндексированы (увеличены) размеры стандартных налоговых вычетов по подоходному налогу: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- стандартный налоговый вычет физическому лицу увеличен со 192 руб. до 216 руб. в месяц при получении дохода, подлежащего налогообложению, в сумме, не превышающей 1 308 руб. в месяц (подп. 1.1 п. 1 ст. 209 НК);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стандартный налоговый вычет на ребенка до 18 лет и (или) каждого иждивенца увеличен с 56 руб. до 63 руб. в месяц;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для родителей, имеющих двух и более детей в возрасте до 18 лет или детей-инвалидов в возрасте до 18 лет, увеличен со 107 руб. до 120 руб. на каждого ребенка в месяц;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для вдов (вдовцов), одиноких родителей, приемных родителей, опекунов или попечителей увеличен со 107 руб. до 120 руб. в месяц на каждого ребенка до 18 лет и (или) каждого иждивенца (подп. 1.2 п. 1 ст. 209 НК).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 xml:space="preserve">С 1 января 2026 г. право на повышенный размер стандартного налогового вычета на детей до 18 лет и иждивенцев в размере 120 рублей в месяц также имеют родители (усыновители, 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удочерители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>), имеющие: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инвалидов с детства I группы;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одного ребенка и более детей в возрасте до 18 лет и инвалидов с детства I группы.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Также с 1 января 2026 г. к иждивенцам дополнительно относятся: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 xml:space="preserve">• родитель (усыновитель, 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удочеритель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 xml:space="preserve">, опекун, попечитель) ребенка-инвалида в возрасте до 18 лет, не работающий по трудовому договору и </w:t>
      </w:r>
      <w:r w:rsidRPr="001B5B3E">
        <w:rPr>
          <w:rFonts w:ascii="Times New Roman" w:hAnsi="Times New Roman" w:cs="Times New Roman"/>
          <w:sz w:val="30"/>
          <w:szCs w:val="30"/>
        </w:rPr>
        <w:lastRenderedPageBreak/>
        <w:t>получающий пособие по уходу за ребенком-инвалидом в возрасте до 18 лет, – для его супруга (супруги);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 xml:space="preserve">• родитель (усыновитель, 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удочеритель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>) инвалида с детства I группы, не работающий по трудовому договору и получающий пособие по уходу за инвалидом I группы, – для его супруга (супруги).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- стандартный налоговый вычет, предоставляемый отдельным категориям физических лиц, увеличен с 272 руб. до 306 руб. в месяц (подп. 1.3 п. 1 ст. 209 НК).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- стандартный налоговый вычет, предоставляемый молодым специалистам, молодым рабочим (служащим) увеличен с 730 руб. до 860 руб. в месяц (подп. 1.4 п. 1 ст. 209 НК).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5. Ставки подоходного налога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5.1 Повышенные ставки подоходного налога в отношении «сверхдоходов».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 xml:space="preserve">С 1 января 2026 г. продолжает действовать ставка 25 </w:t>
      </w:r>
      <w:proofErr w:type="gramStart"/>
      <w:r w:rsidRPr="001B5B3E">
        <w:rPr>
          <w:rFonts w:ascii="Times New Roman" w:hAnsi="Times New Roman" w:cs="Times New Roman"/>
          <w:sz w:val="30"/>
          <w:szCs w:val="30"/>
        </w:rPr>
        <w:t>процентов</w:t>
      </w:r>
      <w:proofErr w:type="gramEnd"/>
      <w:r w:rsidRPr="001B5B3E">
        <w:rPr>
          <w:rFonts w:ascii="Times New Roman" w:hAnsi="Times New Roman" w:cs="Times New Roman"/>
          <w:sz w:val="30"/>
          <w:szCs w:val="30"/>
        </w:rPr>
        <w:t xml:space="preserve"> и введена новая ставка 30 процентов (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>. 1.2 и 1.3. п. 1 ст. 214 НК).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Ставка подоходного налога в размере 25 процентов применяется в отношении: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совокупности доходов, перечисленных в пункте 82 статьи 199 НК, начисленных за 2026 год в размере свыше 350 000 руб., но не более 600 000 руб.;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доходов в виде дивидендов, начисленных за 2026 год в размере свыше 350 000 руб.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Ставка подоходного налога в размере 30 процентов применяется в отношении совокупности доходов, перечисленных в пункте 82 статьи 199 НК, если такие доходы начислены за 2026 год в размере свыше 600 000 руб., с учетом следующих особенностей:</w:t>
      </w:r>
    </w:p>
    <w:p w:rsid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к доходам свыше 350 000 руб., но не более 600 000 руб., применяется ставка 25 процентов с превышения над пределом в 350 000 руб.;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lastRenderedPageBreak/>
        <w:t>к доходам свыше 600 000 руб. применяется ставка 30 процентов с превышения над пределом в 600 000 руб.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Исчисление подоходного налога по повышенным ставкам производится налоговым органом на основании налоговой декларации, которую физическое лицо, получившее вышеуказанные доходы за 2026 г., обязано будет представить в налоговый орган не позднее 31 марта 2027 г. (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>. 1.9 п. 1 ст. 219 НК).</w:t>
      </w:r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5B3E">
        <w:rPr>
          <w:rFonts w:ascii="Times New Roman" w:hAnsi="Times New Roman" w:cs="Times New Roman"/>
          <w:sz w:val="30"/>
          <w:szCs w:val="30"/>
        </w:rPr>
        <w:t>Вместе с тем с 1 января 2026 г. для налоговых агентов, выплачивающих иностранным гражданам (подданным), лицам без гражданства (подданства), постоянно не проживающим в Республике Беларусь, в течение календарного года «сверхдоходы», установлена обязанность по исчислению и удержанию подоходного налога по повышенным ставкам (25 либо 30 процентов) по каждому факту выплаты таких доходов (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>. 1.2 и 1.3 п. 1 ст. 214</w:t>
      </w:r>
      <w:proofErr w:type="gramEnd"/>
      <w:r w:rsidRPr="001B5B3E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1B5B3E">
        <w:rPr>
          <w:rFonts w:ascii="Times New Roman" w:hAnsi="Times New Roman" w:cs="Times New Roman"/>
          <w:sz w:val="30"/>
          <w:szCs w:val="30"/>
        </w:rPr>
        <w:t>НК).</w:t>
      </w:r>
      <w:proofErr w:type="gramEnd"/>
    </w:p>
    <w:p w:rsidR="001B5B3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>5.2</w:t>
      </w:r>
      <w:proofErr w:type="gramStart"/>
      <w:r w:rsidRPr="001B5B3E">
        <w:rPr>
          <w:rFonts w:ascii="Times New Roman" w:hAnsi="Times New Roman" w:cs="Times New Roman"/>
          <w:sz w:val="30"/>
          <w:szCs w:val="30"/>
        </w:rPr>
        <w:t xml:space="preserve"> С</w:t>
      </w:r>
      <w:proofErr w:type="gramEnd"/>
      <w:r w:rsidRPr="001B5B3E">
        <w:rPr>
          <w:rFonts w:ascii="Times New Roman" w:hAnsi="Times New Roman" w:cs="Times New Roman"/>
          <w:sz w:val="30"/>
          <w:szCs w:val="30"/>
        </w:rPr>
        <w:t xml:space="preserve"> 1 января 2026 г. увеличена с 4 до 5 процентов ставка подоходного налога в отношении доходов в виде выигрышей (возвращенных 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несыгравших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 xml:space="preserve"> ставок), полученных физическими лицами от организаторов азартных игр – юридических лиц Республики Беларусь (п. 4 ст. 214 НК).</w:t>
      </w:r>
    </w:p>
    <w:p w:rsidR="0054369E" w:rsidRPr="001B5B3E" w:rsidRDefault="001B5B3E" w:rsidP="001B5B3E">
      <w:pPr>
        <w:jc w:val="both"/>
        <w:rPr>
          <w:rFonts w:ascii="Times New Roman" w:hAnsi="Times New Roman" w:cs="Times New Roman"/>
          <w:sz w:val="30"/>
          <w:szCs w:val="30"/>
        </w:rPr>
      </w:pPr>
      <w:r w:rsidRPr="001B5B3E">
        <w:rPr>
          <w:rFonts w:ascii="Times New Roman" w:hAnsi="Times New Roman" w:cs="Times New Roman"/>
          <w:sz w:val="30"/>
          <w:szCs w:val="30"/>
        </w:rPr>
        <w:t xml:space="preserve">6. </w:t>
      </w:r>
      <w:proofErr w:type="gramStart"/>
      <w:r w:rsidRPr="001B5B3E">
        <w:rPr>
          <w:rFonts w:ascii="Times New Roman" w:hAnsi="Times New Roman" w:cs="Times New Roman"/>
          <w:sz w:val="30"/>
          <w:szCs w:val="30"/>
        </w:rPr>
        <w:t xml:space="preserve">С 1 января 2026 г. на белорусские организации, белорусских индивидуальных предпринимателей, являющихся доверительными управляющими по договорам доверительного управления имуществом и выплачивающих по таким договорам физическим лицам – </w:t>
      </w:r>
      <w:proofErr w:type="spellStart"/>
      <w:r w:rsidRPr="001B5B3E">
        <w:rPr>
          <w:rFonts w:ascii="Times New Roman" w:hAnsi="Times New Roman" w:cs="Times New Roman"/>
          <w:sz w:val="30"/>
          <w:szCs w:val="30"/>
        </w:rPr>
        <w:t>вверителям</w:t>
      </w:r>
      <w:proofErr w:type="spellEnd"/>
      <w:r w:rsidRPr="001B5B3E">
        <w:rPr>
          <w:rFonts w:ascii="Times New Roman" w:hAnsi="Times New Roman" w:cs="Times New Roman"/>
          <w:sz w:val="30"/>
          <w:szCs w:val="30"/>
        </w:rPr>
        <w:t xml:space="preserve"> доходы, возлагаются обязанности налоговых агентов по исчислению, удержанию и перечислению в бюджет подоходного налога с этих доходов (ч. 1 п. 1 ст. 216 НК).</w:t>
      </w:r>
      <w:proofErr w:type="gramEnd"/>
    </w:p>
    <w:sectPr w:rsidR="0054369E" w:rsidRPr="001B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7E"/>
    <w:rsid w:val="001B5B3E"/>
    <w:rsid w:val="0054369E"/>
    <w:rsid w:val="0074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D8E3-C95A-4110-B390-809A2FC2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1464</Words>
  <Characters>8350</Characters>
  <Application>Microsoft Office Word</Application>
  <DocSecurity>0</DocSecurity>
  <Lines>69</Lines>
  <Paragraphs>19</Paragraphs>
  <ScaleCrop>false</ScaleCrop>
  <Company/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2026-01-13T09:11:00Z</dcterms:created>
  <dcterms:modified xsi:type="dcterms:W3CDTF">2026-01-13T09:16:00Z</dcterms:modified>
</cp:coreProperties>
</file>