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D268" w14:textId="77777777" w:rsidR="00CA2136" w:rsidRPr="008D6A11" w:rsidRDefault="00CA2136" w:rsidP="008D6A1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39B7CC1" w14:textId="77777777" w:rsidR="00D96753" w:rsidRPr="00D96753" w:rsidRDefault="00D96753" w:rsidP="00D7568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96753">
        <w:rPr>
          <w:rFonts w:ascii="Times New Roman" w:eastAsia="Calibri" w:hAnsi="Times New Roman" w:cs="Times New Roman"/>
          <w:b/>
          <w:bCs/>
          <w:sz w:val="30"/>
          <w:szCs w:val="30"/>
        </w:rPr>
        <w:t>ПОРЯДОК НАПРАВЛЕНИЯ ОБРАЩЕНИЙ</w:t>
      </w:r>
    </w:p>
    <w:p w14:paraId="0F0DD002" w14:textId="72DFBE95" w:rsidR="00D96753" w:rsidRPr="00D96753" w:rsidRDefault="00D75686" w:rsidP="00D96753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ИМНС по Могилевскому району сообщает, что г</w:t>
      </w:r>
      <w:r w:rsidR="00D96753" w:rsidRPr="00D96753">
        <w:rPr>
          <w:rFonts w:ascii="Times New Roman" w:eastAsia="Calibri" w:hAnsi="Times New Roman" w:cs="Times New Roman"/>
          <w:sz w:val="30"/>
          <w:szCs w:val="30"/>
        </w:rPr>
        <w:t>раждане, в том числе индивидуальные предприниматели, и юридические лица Республики Беларусь направляют обращения в письменной или электронной форме.</w:t>
      </w:r>
    </w:p>
    <w:p w14:paraId="1FF192AD" w14:textId="77777777" w:rsidR="00D96753" w:rsidRPr="00D96753" w:rsidRDefault="00D96753" w:rsidP="00D96753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75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Письменные обращения </w:t>
      </w:r>
      <w:r w:rsidRPr="00D96753">
        <w:rPr>
          <w:rFonts w:ascii="Times New Roman" w:eastAsia="Calibri" w:hAnsi="Times New Roman" w:cs="Times New Roman"/>
          <w:sz w:val="30"/>
          <w:szCs w:val="30"/>
        </w:rPr>
        <w:t>могут быть направлены нарочным (курьером), по почте, в ходе личного приема.</w:t>
      </w:r>
    </w:p>
    <w:p w14:paraId="1194C84C" w14:textId="77777777" w:rsidR="00D96753" w:rsidRPr="00D96753" w:rsidRDefault="00D96753" w:rsidP="00D96753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u w:val="single"/>
        </w:rPr>
      </w:pPr>
      <w:r w:rsidRPr="00D9675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Электронные обращения </w:t>
      </w:r>
      <w:r w:rsidRPr="00D96753">
        <w:rPr>
          <w:rFonts w:ascii="Times New Roman" w:eastAsia="Calibri" w:hAnsi="Times New Roman" w:cs="Times New Roman"/>
          <w:sz w:val="30"/>
          <w:szCs w:val="30"/>
          <w:u w:val="single"/>
        </w:rPr>
        <w:t>направляются только</w:t>
      </w:r>
      <w:r w:rsidRPr="00D96753">
        <w:rPr>
          <w:rFonts w:ascii="Times New Roman" w:eastAsia="Calibri" w:hAnsi="Times New Roman" w:cs="Times New Roman"/>
          <w:sz w:val="30"/>
          <w:szCs w:val="30"/>
        </w:rPr>
        <w:t xml:space="preserve"> посредством государственной единой (интегрированной) республиканской информационной системы учета и обработки обращений граждан и юридических лиц – </w:t>
      </w:r>
      <w:proofErr w:type="spellStart"/>
      <w:r w:rsidRPr="00D96753">
        <w:rPr>
          <w:rFonts w:ascii="Times New Roman" w:eastAsia="Calibri" w:hAnsi="Times New Roman" w:cs="Times New Roman"/>
          <w:sz w:val="30"/>
          <w:szCs w:val="30"/>
          <w:u w:val="single"/>
        </w:rPr>
        <w:fldChar w:fldCharType="begin"/>
      </w:r>
      <w:r w:rsidRPr="00D96753">
        <w:rPr>
          <w:rFonts w:ascii="Times New Roman" w:eastAsia="Calibri" w:hAnsi="Times New Roman" w:cs="Times New Roman"/>
          <w:sz w:val="30"/>
          <w:szCs w:val="30"/>
          <w:u w:val="single"/>
        </w:rPr>
        <w:instrText xml:space="preserve"> HYPERLINK "https://xn--80abnmycp7evc.xn--90ais/" </w:instrText>
      </w:r>
      <w:r w:rsidRPr="00D96753">
        <w:rPr>
          <w:rFonts w:ascii="Times New Roman" w:eastAsia="Calibri" w:hAnsi="Times New Roman" w:cs="Times New Roman"/>
          <w:sz w:val="30"/>
          <w:szCs w:val="30"/>
          <w:u w:val="single"/>
        </w:rPr>
        <w:fldChar w:fldCharType="separate"/>
      </w:r>
      <w:r w:rsidRPr="00D96753">
        <w:rPr>
          <w:rStyle w:val="a5"/>
          <w:rFonts w:ascii="Times New Roman" w:eastAsia="Calibri" w:hAnsi="Times New Roman" w:cs="Times New Roman"/>
          <w:sz w:val="30"/>
          <w:szCs w:val="30"/>
        </w:rPr>
        <w:t>обращения</w:t>
      </w:r>
      <w:proofErr w:type="gramStart"/>
      <w:r w:rsidRPr="00D96753">
        <w:rPr>
          <w:rStyle w:val="a5"/>
          <w:rFonts w:ascii="Times New Roman" w:eastAsia="Calibri" w:hAnsi="Times New Roman" w:cs="Times New Roman"/>
          <w:sz w:val="30"/>
          <w:szCs w:val="30"/>
        </w:rPr>
        <w:t>.б</w:t>
      </w:r>
      <w:proofErr w:type="gramEnd"/>
      <w:r w:rsidRPr="00D96753">
        <w:rPr>
          <w:rStyle w:val="a5"/>
          <w:rFonts w:ascii="Times New Roman" w:eastAsia="Calibri" w:hAnsi="Times New Roman" w:cs="Times New Roman"/>
          <w:sz w:val="30"/>
          <w:szCs w:val="30"/>
        </w:rPr>
        <w:t>ел</w:t>
      </w:r>
      <w:proofErr w:type="spellEnd"/>
      <w:r w:rsidRPr="00D96753">
        <w:rPr>
          <w:rFonts w:ascii="Times New Roman" w:eastAsia="Calibri" w:hAnsi="Times New Roman" w:cs="Times New Roman"/>
          <w:sz w:val="30"/>
          <w:szCs w:val="30"/>
        </w:rPr>
        <w:fldChar w:fldCharType="end"/>
      </w:r>
      <w:r w:rsidRPr="00D96753">
        <w:rPr>
          <w:rFonts w:ascii="Times New Roman" w:eastAsia="Calibri" w:hAnsi="Times New Roman" w:cs="Times New Roman"/>
          <w:sz w:val="30"/>
          <w:szCs w:val="30"/>
          <w:u w:val="single"/>
        </w:rPr>
        <w:t>.</w:t>
      </w:r>
    </w:p>
    <w:p w14:paraId="13D4D019" w14:textId="77777777" w:rsidR="00D96753" w:rsidRPr="00D96753" w:rsidRDefault="00D96753" w:rsidP="00D96753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D96753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Внимание! Система </w:t>
      </w:r>
      <w:proofErr w:type="spellStart"/>
      <w:r w:rsidRPr="00D96753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обращения</w:t>
      </w:r>
      <w:proofErr w:type="gramStart"/>
      <w:r w:rsidRPr="00D96753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.б</w:t>
      </w:r>
      <w:proofErr w:type="gramEnd"/>
      <w:r w:rsidRPr="00D96753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ел</w:t>
      </w:r>
      <w:proofErr w:type="spellEnd"/>
      <w:r w:rsidRPr="00D96753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не предназначена</w:t>
      </w:r>
      <w:r w:rsidRPr="00D96753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для подачи жалоб на действия (бездействие) должностных лиц налоговых органов или на решение налогового органа. Такие жалобы подаются в электронной форме (для субъектов хозяйствования с ЭЦП, для физических лиц без ЭЦП) через Личный кабинет плательщика или в письменной форме на бумажном носителе.</w:t>
      </w:r>
    </w:p>
    <w:p w14:paraId="6640034E" w14:textId="77777777" w:rsidR="00D96753" w:rsidRPr="00D96753" w:rsidRDefault="00D96753" w:rsidP="00D96753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96753">
        <w:rPr>
          <w:rFonts w:ascii="Times New Roman" w:eastAsia="Calibri" w:hAnsi="Times New Roman" w:cs="Times New Roman"/>
          <w:b/>
          <w:bCs/>
          <w:sz w:val="30"/>
          <w:szCs w:val="30"/>
        </w:rPr>
        <w:t>Электронные обращения, полученные на электронный адрес налогового органа, не рассматриваются.</w:t>
      </w:r>
    </w:p>
    <w:p w14:paraId="3706D37A" w14:textId="3B486623" w:rsidR="002C0D9F" w:rsidRDefault="00865C88" w:rsidP="001443D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С информацией о порядке рассмотрения обращений налоговыми органами можно ознакомиться на сайте Министерства по налогам и сборам в </w:t>
      </w:r>
      <w:hyperlink r:id="rId5" w:history="1">
        <w:r w:rsidRPr="00D33B50">
          <w:rPr>
            <w:rStyle w:val="a5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разделе</w:t>
        </w:r>
      </w:hyperlink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 «ОБРАЩЕНИЯ ГРАЖДАН И ЮРИДИЧЕСКИХ ЛИЦ»</w:t>
      </w:r>
      <w:r w:rsidR="00EF3C3B"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14:paraId="67A6F64E" w14:textId="0B440DB8" w:rsidR="002C0D9F" w:rsidRPr="002C0D9F" w:rsidRDefault="002C0D9F" w:rsidP="002C0D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  <w:bookmarkStart w:id="0" w:name="_GoBack"/>
      <w:bookmarkEnd w:id="0"/>
    </w:p>
    <w:sectPr w:rsidR="002C0D9F" w:rsidRPr="002C0D9F" w:rsidSect="006F5B3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E6"/>
    <w:rsid w:val="001443D6"/>
    <w:rsid w:val="00296EE6"/>
    <w:rsid w:val="002C0D9F"/>
    <w:rsid w:val="00325893"/>
    <w:rsid w:val="00517E19"/>
    <w:rsid w:val="005D3149"/>
    <w:rsid w:val="006F5B31"/>
    <w:rsid w:val="00780685"/>
    <w:rsid w:val="007D10BE"/>
    <w:rsid w:val="00865C88"/>
    <w:rsid w:val="008D6A11"/>
    <w:rsid w:val="00930B92"/>
    <w:rsid w:val="00A152AF"/>
    <w:rsid w:val="00A2730E"/>
    <w:rsid w:val="00A52B20"/>
    <w:rsid w:val="00A84833"/>
    <w:rsid w:val="00A957E4"/>
    <w:rsid w:val="00AC7BDC"/>
    <w:rsid w:val="00C2643D"/>
    <w:rsid w:val="00C41BC2"/>
    <w:rsid w:val="00CA2136"/>
    <w:rsid w:val="00D204DD"/>
    <w:rsid w:val="00D33B50"/>
    <w:rsid w:val="00D75686"/>
    <w:rsid w:val="00D96753"/>
    <w:rsid w:val="00DB1A13"/>
    <w:rsid w:val="00DE2B97"/>
    <w:rsid w:val="00EF3C3B"/>
    <w:rsid w:val="00F75FA2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C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9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96EE6"/>
  </w:style>
  <w:style w:type="character" w:customStyle="1" w:styleId="word-wrapper">
    <w:name w:val="word-wrapper"/>
    <w:basedOn w:val="a0"/>
    <w:rsid w:val="00296EE6"/>
  </w:style>
  <w:style w:type="character" w:customStyle="1" w:styleId="10">
    <w:name w:val="Заголовок 1 Знак"/>
    <w:basedOn w:val="a0"/>
    <w:link w:val="1"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F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D33B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B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3B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C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9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96EE6"/>
  </w:style>
  <w:style w:type="character" w:customStyle="1" w:styleId="word-wrapper">
    <w:name w:val="word-wrapper"/>
    <w:basedOn w:val="a0"/>
    <w:rsid w:val="00296EE6"/>
  </w:style>
  <w:style w:type="character" w:customStyle="1" w:styleId="10">
    <w:name w:val="Заголовок 1 Знак"/>
    <w:basedOn w:val="a0"/>
    <w:link w:val="1"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F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D33B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B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3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by/appe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Ярмолюк Ирина Геннадьевна</cp:lastModifiedBy>
  <cp:revision>3</cp:revision>
  <cp:lastPrinted>2023-07-17T10:46:00Z</cp:lastPrinted>
  <dcterms:created xsi:type="dcterms:W3CDTF">2025-12-02T13:28:00Z</dcterms:created>
  <dcterms:modified xsi:type="dcterms:W3CDTF">2025-12-02T13:29:00Z</dcterms:modified>
</cp:coreProperties>
</file>