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2778B" w14:textId="77777777" w:rsidR="006A4321" w:rsidRPr="00E82985" w:rsidRDefault="006A4321" w:rsidP="006A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введении маркировки в Республике Казахстан</w:t>
      </w:r>
    </w:p>
    <w:p w14:paraId="3C20E690" w14:textId="77777777" w:rsidR="006A4321" w:rsidRDefault="006A4321" w:rsidP="006A4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5539FEB3" w14:textId="77777777" w:rsidR="006A4321" w:rsidRPr="006A4321" w:rsidRDefault="006A4321" w:rsidP="006A4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6A4321">
        <w:rPr>
          <w:rFonts w:ascii="Times New Roman" w:hAnsi="Times New Roman" w:cs="Times New Roman"/>
          <w:bCs/>
          <w:color w:val="000000"/>
          <w:sz w:val="30"/>
          <w:szCs w:val="30"/>
        </w:rPr>
        <w:t>Министерство по налогам и сборам Республики Беларусь</w:t>
      </w:r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(далее – МНС)</w:t>
      </w:r>
      <w:r w:rsidRPr="006A432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сообщает.</w:t>
      </w:r>
    </w:p>
    <w:p w14:paraId="2CECF172" w14:textId="77777777" w:rsidR="006A4321" w:rsidRPr="006A4321" w:rsidRDefault="006A4321" w:rsidP="006A4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Республика Казахстан уведомила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о поэтапном введении с 01.12.2026 на своей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территории маркировки отдельных товаров легкой промышленности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средствами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идентификации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(перечень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прилагается,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уведомление поступи</w:t>
      </w:r>
      <w:r>
        <w:rPr>
          <w:rFonts w:ascii="Times New Roman" w:hAnsi="Times New Roman" w:cs="Times New Roman"/>
          <w:color w:val="000000"/>
          <w:sz w:val="30"/>
          <w:szCs w:val="30"/>
        </w:rPr>
        <w:t>ло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 xml:space="preserve"> в МНС из Евразийской экономической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комиссии</w:t>
      </w:r>
      <w:r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18F762C8" w14:textId="77777777" w:rsidR="006A4321" w:rsidRPr="006A4321" w:rsidRDefault="006A4321" w:rsidP="006A4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A4321">
        <w:rPr>
          <w:rFonts w:ascii="Times New Roman" w:hAnsi="Times New Roman" w:cs="Times New Roman"/>
          <w:color w:val="000000"/>
          <w:sz w:val="30"/>
          <w:szCs w:val="30"/>
        </w:rPr>
        <w:t xml:space="preserve">В настоящее время между РУП </w:t>
      </w:r>
      <w:r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 xml:space="preserve">Издательство </w:t>
      </w:r>
      <w:r>
        <w:rPr>
          <w:rFonts w:ascii="Times New Roman" w:hAnsi="Times New Roman" w:cs="Times New Roman"/>
          <w:color w:val="000000"/>
          <w:sz w:val="30"/>
          <w:szCs w:val="30"/>
        </w:rPr>
        <w:t>«</w:t>
      </w:r>
      <w:proofErr w:type="spellStart"/>
      <w:r w:rsidRPr="006A4321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оператором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системы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Казахстан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 xml:space="preserve">АО </w:t>
      </w:r>
      <w:r>
        <w:rPr>
          <w:rFonts w:ascii="Times New Roman" w:hAnsi="Times New Roman" w:cs="Times New Roman"/>
          <w:color w:val="000000"/>
          <w:sz w:val="30"/>
          <w:szCs w:val="30"/>
        </w:rPr>
        <w:t>«</w:t>
      </w:r>
      <w:proofErr w:type="spellStart"/>
      <w:r w:rsidRPr="006A4321">
        <w:rPr>
          <w:rFonts w:ascii="Times New Roman" w:hAnsi="Times New Roman" w:cs="Times New Roman"/>
          <w:color w:val="000000"/>
          <w:sz w:val="30"/>
          <w:szCs w:val="30"/>
        </w:rPr>
        <w:t>Казахтелеком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 xml:space="preserve"> информационное взаимодействии в отношении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получения и взаимного признания кодов маркировки не налажено.</w:t>
      </w:r>
    </w:p>
    <w:p w14:paraId="65954741" w14:textId="77777777" w:rsidR="006A4321" w:rsidRDefault="006A4321" w:rsidP="00AD66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A4321">
        <w:rPr>
          <w:rFonts w:ascii="Times New Roman" w:hAnsi="Times New Roman" w:cs="Times New Roman"/>
          <w:color w:val="000000"/>
          <w:sz w:val="30"/>
          <w:szCs w:val="30"/>
        </w:rPr>
        <w:t>Таким образом, для беспрепятственных поставок с территории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Республики Беларусь в Республику Казахстан с 01.12.2026 отдельных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легкой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промышленности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белорусским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субъектам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хозяйствования рекомендуется обращаться к своим контрагентам в</w:t>
      </w:r>
      <w:r w:rsidR="00AD66F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Республике Казахстан, для получения кодов маркировки казахстанского</w:t>
      </w:r>
      <w:r w:rsidR="00AD66F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6A4321">
        <w:rPr>
          <w:rFonts w:ascii="Times New Roman" w:hAnsi="Times New Roman" w:cs="Times New Roman"/>
          <w:color w:val="000000"/>
          <w:sz w:val="30"/>
          <w:szCs w:val="30"/>
        </w:rPr>
        <w:t>образца.</w:t>
      </w:r>
    </w:p>
    <w:p w14:paraId="2ADB7616" w14:textId="77777777" w:rsidR="006A4321" w:rsidRDefault="006A4321" w:rsidP="006A4321"/>
    <w:p w14:paraId="404DEBEE" w14:textId="77777777" w:rsidR="009C3642" w:rsidRPr="0047625D" w:rsidRDefault="009C3642" w:rsidP="009C3642">
      <w:pPr>
        <w:pStyle w:val="ConsPlusTitle"/>
        <w:jc w:val="right"/>
        <w:rPr>
          <w:rFonts w:ascii="Times New Roman" w:hAnsi="Times New Roman" w:cs="Times New Roman"/>
          <w:b w:val="0"/>
          <w:bCs/>
          <w:sz w:val="30"/>
          <w:szCs w:val="30"/>
        </w:rPr>
      </w:pPr>
      <w:r w:rsidRPr="0047625D">
        <w:rPr>
          <w:rFonts w:ascii="Times New Roman" w:hAnsi="Times New Roman" w:cs="Times New Roman"/>
          <w:b w:val="0"/>
          <w:bCs/>
          <w:sz w:val="30"/>
          <w:szCs w:val="30"/>
        </w:rPr>
        <w:t>Приложение</w:t>
      </w:r>
    </w:p>
    <w:p w14:paraId="0860DD4F" w14:textId="77777777" w:rsidR="009C3642" w:rsidRDefault="009C3642" w:rsidP="009C3642">
      <w:pPr>
        <w:pStyle w:val="ConsPlusTitle"/>
        <w:jc w:val="center"/>
      </w:pPr>
    </w:p>
    <w:tbl>
      <w:tblPr>
        <w:tblW w:w="967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5723"/>
        <w:gridCol w:w="1885"/>
      </w:tblGrid>
      <w:tr w:rsidR="009C3642" w:rsidRPr="00E5429D" w14:paraId="28BE8E0B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DCFF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Код ТН ВЭД ЕАЭС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C615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C3E3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Срок введения маркировки</w:t>
            </w:r>
          </w:p>
        </w:tc>
      </w:tr>
      <w:tr w:rsidR="009C3642" w:rsidRPr="00E5429D" w14:paraId="2E7FE006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06C7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4203 10 000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BE69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Предметы одежды, из натуральной кожи или композиционной кожи</w:t>
            </w:r>
          </w:p>
        </w:tc>
        <w:tc>
          <w:tcPr>
            <w:tcW w:w="188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18BDF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1 декабря 2026 г.</w:t>
            </w:r>
          </w:p>
        </w:tc>
      </w:tr>
      <w:tr w:rsidR="009C3642" w:rsidRPr="00E5429D" w14:paraId="163E4C5D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2350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4304 00 000 0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1ABCD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Мех искусственный и изделия из него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9523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215AF765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4DF2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6113 00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25AB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C234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2A1BF5A5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A181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941A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Предметы одежды, изготовленные из материалов товарной позиции 5602, 5603, 5903 или 5907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72CE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46FF1A63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8640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6211 20 000 0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9F2EC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Лыжные костюмы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0345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7A207B62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1F85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6211 32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017E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Предметы одежды прочие мужские или для мальчиков из хлопчатобумажной пряжи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FFE3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6C48351D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4939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6211 39 000 0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FBD4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Предметы одежды прочие мужские или для мальчиков из прочих текстильных материалов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D1FA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061DBC9C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9CD0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6211 42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9407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Предметы одежды прочие женские или для девочек из хлопчатобумажной пряжи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C0CA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08E2CEC3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5B21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6211 49 000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CC24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Предметы одежды прочие женские или для квочек из прочих текстильных материалов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6208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08A2E745" w14:textId="77777777" w:rsidTr="008C3D09">
        <w:trPr>
          <w:trHeight w:val="448"/>
        </w:trPr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BA14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6302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93D53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Белье постельное, столовое, туалетное и кухонное</w:t>
            </w:r>
          </w:p>
        </w:tc>
        <w:tc>
          <w:tcPr>
            <w:tcW w:w="18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6B80" w14:textId="77777777" w:rsidR="009C3642" w:rsidRPr="00E5429D" w:rsidRDefault="009C3642" w:rsidP="008C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7026565B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EE667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6106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014B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1885" w:type="dxa"/>
            <w:vMerge w:val="restart"/>
          </w:tcPr>
          <w:p w14:paraId="0380681A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1 марта 2027 г.</w:t>
            </w:r>
          </w:p>
        </w:tc>
      </w:tr>
      <w:tr w:rsidR="009C3642" w:rsidRPr="00E5429D" w14:paraId="1BD82E3C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C1A5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6110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8FA9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1885" w:type="dxa"/>
            <w:vMerge/>
          </w:tcPr>
          <w:p w14:paraId="2424337E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2DEB0782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75E2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6201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40E1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 xml:space="preserve">Пальто, полупальто, накидки, плащи, куртки (включая лыжные), ветровки, штормовки и аналогичные изделия </w:t>
            </w:r>
            <w:r w:rsidRPr="00E54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мужские или для мальчиков, кроме изделий товарной позиции 6203</w:t>
            </w:r>
          </w:p>
        </w:tc>
        <w:tc>
          <w:tcPr>
            <w:tcW w:w="1885" w:type="dxa"/>
            <w:vMerge/>
          </w:tcPr>
          <w:p w14:paraId="17C2F984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3221F828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D5CD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6202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EF92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1885" w:type="dxa"/>
            <w:vMerge/>
          </w:tcPr>
          <w:p w14:paraId="12145C34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41AB4356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D206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6205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1290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Рубашки мужские или для мальчиков</w:t>
            </w:r>
          </w:p>
        </w:tc>
        <w:tc>
          <w:tcPr>
            <w:tcW w:w="1885" w:type="dxa"/>
            <w:vMerge/>
          </w:tcPr>
          <w:p w14:paraId="4243E4BF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7291A457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0CD0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6206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F67D8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Блузки, блузы и блузоны женские и для девочек</w:t>
            </w:r>
          </w:p>
        </w:tc>
        <w:tc>
          <w:tcPr>
            <w:tcW w:w="1885" w:type="dxa"/>
            <w:vMerge/>
          </w:tcPr>
          <w:p w14:paraId="1E4FB2F8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6FBF9C5E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8C0C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6211 33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9EAC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Предметы одежды прочие мужские или для мальчиков из химических нитей</w:t>
            </w:r>
          </w:p>
        </w:tc>
        <w:tc>
          <w:tcPr>
            <w:tcW w:w="1885" w:type="dxa"/>
            <w:vMerge/>
          </w:tcPr>
          <w:p w14:paraId="4CC2FF0E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173869EC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ABA6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6211 43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CF8E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Предметы одежды прочие женские или для девочек из химических нитей</w:t>
            </w:r>
          </w:p>
        </w:tc>
        <w:tc>
          <w:tcPr>
            <w:tcW w:w="1885" w:type="dxa"/>
            <w:vMerge/>
          </w:tcPr>
          <w:p w14:paraId="7C0642AA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60EE894A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4771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6214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A98B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Шали, шарфы, кашне, мантильи, вуали и аналогичные изделия</w:t>
            </w:r>
          </w:p>
        </w:tc>
        <w:tc>
          <w:tcPr>
            <w:tcW w:w="1885" w:type="dxa"/>
            <w:vMerge/>
          </w:tcPr>
          <w:p w14:paraId="34F61E20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4F58A639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C9A7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6215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E97A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Галстуки, галстуки-бабочки и шейные платки</w:t>
            </w:r>
          </w:p>
        </w:tc>
        <w:tc>
          <w:tcPr>
            <w:tcW w:w="1885" w:type="dxa"/>
            <w:vMerge/>
          </w:tcPr>
          <w:p w14:paraId="3F3AD70B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5336B17F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C1C2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6101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FC47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мальчиков. кроме изделий товарной позиции 6103</w:t>
            </w:r>
          </w:p>
        </w:tc>
        <w:tc>
          <w:tcPr>
            <w:tcW w:w="1885" w:type="dxa"/>
            <w:vMerge w:val="restart"/>
          </w:tcPr>
          <w:p w14:paraId="3791109A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1 октября 2027 г.</w:t>
            </w:r>
          </w:p>
        </w:tc>
      </w:tr>
      <w:tr w:rsidR="009C3642" w:rsidRPr="00E5429D" w14:paraId="4CFA063A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2EE6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6102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1E9E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  <w:tc>
          <w:tcPr>
            <w:tcW w:w="1885" w:type="dxa"/>
            <w:vMerge/>
          </w:tcPr>
          <w:p w14:paraId="764B9758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7C4AEB77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B145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6182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 xml:space="preserve">Костюмы, комплекты, пиджаки, </w:t>
            </w:r>
            <w:proofErr w:type="spellStart"/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блайзеры</w:t>
            </w:r>
            <w:proofErr w:type="spellEnd"/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1885" w:type="dxa"/>
            <w:vMerge/>
          </w:tcPr>
          <w:p w14:paraId="09A78FF9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7867C340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3448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6104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A9854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 xml:space="preserve">Костюмы, комплекты, жакеты, </w:t>
            </w:r>
            <w:proofErr w:type="spellStart"/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блайзеры</w:t>
            </w:r>
            <w:proofErr w:type="spellEnd"/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1885" w:type="dxa"/>
            <w:vMerge/>
          </w:tcPr>
          <w:p w14:paraId="16F2B71E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6BBCF5C0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67C9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6105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5578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Рубашки трикотажные машинного или ручного вязания, мужские или для мальчиков</w:t>
            </w:r>
          </w:p>
        </w:tc>
        <w:tc>
          <w:tcPr>
            <w:tcW w:w="1885" w:type="dxa"/>
            <w:vMerge/>
          </w:tcPr>
          <w:p w14:paraId="58D7D96C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31D5ED98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A7B5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6112 11 000 0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A665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Костюмы спортивные из хлопчатобумажной пряжи</w:t>
            </w:r>
          </w:p>
        </w:tc>
        <w:tc>
          <w:tcPr>
            <w:tcW w:w="1885" w:type="dxa"/>
            <w:vMerge/>
          </w:tcPr>
          <w:p w14:paraId="7E3E29C9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18EEEF00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8B782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6112 12 000 0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E785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Костюмы спортивные из синтетических нитей</w:t>
            </w:r>
          </w:p>
        </w:tc>
        <w:tc>
          <w:tcPr>
            <w:tcW w:w="1885" w:type="dxa"/>
            <w:vMerge/>
          </w:tcPr>
          <w:p w14:paraId="33E2A55F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457D1A40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A366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6112 19 000 0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05613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Костюмы спортивные из прочих текстильных материалов</w:t>
            </w:r>
          </w:p>
        </w:tc>
        <w:tc>
          <w:tcPr>
            <w:tcW w:w="1885" w:type="dxa"/>
            <w:vMerge/>
          </w:tcPr>
          <w:p w14:paraId="27E2DE76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50EC97BB" w14:textId="77777777" w:rsidTr="008C3D09">
        <w:trPr>
          <w:trHeight w:val="404"/>
        </w:trPr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EABB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6112 20 000 0</w:t>
            </w:r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EDD7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Костюмы спортивные, лыжные костюмы</w:t>
            </w:r>
          </w:p>
        </w:tc>
        <w:tc>
          <w:tcPr>
            <w:tcW w:w="1885" w:type="dxa"/>
            <w:vMerge/>
          </w:tcPr>
          <w:p w14:paraId="74EA05C7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74A26DDA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C544" w14:textId="77777777" w:rsidR="009C3642" w:rsidRPr="00E5429D" w:rsidRDefault="00E56DC3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9C3642" w:rsidRPr="00E5429D">
                <w:rPr>
                  <w:rFonts w:ascii="Times New Roman" w:hAnsi="Times New Roman" w:cs="Times New Roman"/>
                  <w:sz w:val="24"/>
                  <w:szCs w:val="24"/>
                </w:rPr>
                <w:t>6203</w:t>
              </w:r>
            </w:hyperlink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7D7E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 xml:space="preserve">Костюмы, комплекты, пиджаки, </w:t>
            </w:r>
            <w:proofErr w:type="spellStart"/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блайзеры</w:t>
            </w:r>
            <w:proofErr w:type="spellEnd"/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1885" w:type="dxa"/>
            <w:vMerge/>
          </w:tcPr>
          <w:p w14:paraId="56F44907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42" w:rsidRPr="00E5429D" w14:paraId="486494C6" w14:textId="77777777" w:rsidTr="008C3D09"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3C02" w14:textId="77777777" w:rsidR="009C3642" w:rsidRPr="00E5429D" w:rsidRDefault="00E56DC3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9C3642" w:rsidRPr="00E5429D">
                <w:rPr>
                  <w:rFonts w:ascii="Times New Roman" w:hAnsi="Times New Roman" w:cs="Times New Roman"/>
                  <w:sz w:val="24"/>
                  <w:szCs w:val="24"/>
                </w:rPr>
                <w:t>6204</w:t>
              </w:r>
            </w:hyperlink>
          </w:p>
        </w:tc>
        <w:tc>
          <w:tcPr>
            <w:tcW w:w="57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DD4A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29D">
              <w:rPr>
                <w:rFonts w:ascii="Times New Roman" w:hAnsi="Times New Roman" w:cs="Times New Roman"/>
                <w:sz w:val="24"/>
                <w:szCs w:val="24"/>
              </w:rPr>
              <w:t xml:space="preserve">Костюмы, комплекты, жакеты, </w:t>
            </w:r>
            <w:proofErr w:type="spellStart"/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блайзеры</w:t>
            </w:r>
            <w:proofErr w:type="spellEnd"/>
            <w:r w:rsidRPr="00E5429D">
              <w:rPr>
                <w:rFonts w:ascii="Times New Roman" w:hAnsi="Times New Roman" w:cs="Times New Roman"/>
                <w:sz w:val="24"/>
                <w:szCs w:val="24"/>
              </w:rPr>
              <w:t>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1885" w:type="dxa"/>
            <w:vMerge/>
          </w:tcPr>
          <w:p w14:paraId="07DD1B14" w14:textId="77777777" w:rsidR="009C3642" w:rsidRPr="00E5429D" w:rsidRDefault="009C3642" w:rsidP="008C3D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C46D8" w14:textId="77777777" w:rsidR="002049CE" w:rsidRDefault="002049CE"/>
    <w:sectPr w:rsidR="002049CE" w:rsidSect="00800B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21"/>
    <w:rsid w:val="002049CE"/>
    <w:rsid w:val="006A4321"/>
    <w:rsid w:val="00800BE3"/>
    <w:rsid w:val="009C3642"/>
    <w:rsid w:val="00AD66FF"/>
    <w:rsid w:val="00E5429D"/>
    <w:rsid w:val="00E5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43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432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9C36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  <w:style w:type="paragraph" w:customStyle="1" w:styleId="ConsPlusTitle">
    <w:name w:val="ConsPlusTitle"/>
    <w:rsid w:val="009C36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0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43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432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9C36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  <w:style w:type="paragraph" w:customStyle="1" w:styleId="ConsPlusTitle">
    <w:name w:val="ConsPlusTitle"/>
    <w:rsid w:val="009C36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757CDFF43BAA2441808D5C7026D1F8CF1501EC44BECC82C22E4626F9AF4102E6522348E80C1EFA866FD4EAEB348C925E594357F0FB819047AB3D6130u2I6J" TargetMode="External"/><Relationship Id="rId5" Type="http://schemas.openxmlformats.org/officeDocument/2006/relationships/hyperlink" Target="consultantplus://offline/ref=9F757CDFF43BAA2441808D5C7026D1F8CF1501EC44BECC82C22E4626F9AF4102E6522348E80C1EFA866FD4E8EB3E8C925E594357F0FB819047AB3D6130u2I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Светлана Юрьевна</dc:creator>
  <cp:lastModifiedBy>Ярмолюк Ирина Геннадьевна</cp:lastModifiedBy>
  <cp:revision>2</cp:revision>
  <cp:lastPrinted>2026-04-07T15:01:00Z</cp:lastPrinted>
  <dcterms:created xsi:type="dcterms:W3CDTF">2026-04-09T06:27:00Z</dcterms:created>
  <dcterms:modified xsi:type="dcterms:W3CDTF">2026-04-09T06:27:00Z</dcterms:modified>
</cp:coreProperties>
</file>