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949E8D" w14:textId="36CC0D1A" w:rsidR="00770DA0" w:rsidRPr="00770DA0" w:rsidRDefault="00E327A8" w:rsidP="00E327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14:paraId="2FECA469" w14:textId="41D3B379" w:rsidR="00770DA0" w:rsidRDefault="00E327A8" w:rsidP="00B60287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ОТКРЫТОМ АУКЦИОНЕ ПО ПРОДАЖЕ НЕ ЗАВЕРШЕННЫХ СТРОИТЕЛЬСТВОМ НЕЗАКОНСЕРВИРОВАННЫХ ЖИЛЫХ ДОМОВ С ПУБЛИЧНЫХ ТОРГОВ. ОРГАНИЗАТОР АУКЦИОНА – ЗАВОДСКОСЛОБОДСКИЙ СЕЛЬСОВЕТ</w:t>
      </w:r>
    </w:p>
    <w:tbl>
      <w:tblPr>
        <w:tblStyle w:val="a3"/>
        <w:tblpPr w:leftFromText="180" w:rightFromText="180" w:vertAnchor="page" w:horzAnchor="margin" w:tblpXSpec="center" w:tblpY="2137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2446"/>
        <w:gridCol w:w="1413"/>
        <w:gridCol w:w="1998"/>
        <w:gridCol w:w="2268"/>
        <w:gridCol w:w="2158"/>
        <w:gridCol w:w="1833"/>
        <w:gridCol w:w="2040"/>
      </w:tblGrid>
      <w:tr w:rsidR="00E745DD" w14:paraId="009E2832" w14:textId="6B50CAF2" w:rsidTr="007C0EF3">
        <w:tc>
          <w:tcPr>
            <w:tcW w:w="630" w:type="dxa"/>
          </w:tcPr>
          <w:p w14:paraId="2AB89C1D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749BD5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лота</w:t>
            </w:r>
          </w:p>
        </w:tc>
        <w:tc>
          <w:tcPr>
            <w:tcW w:w="2446" w:type="dxa"/>
          </w:tcPr>
          <w:p w14:paraId="32F13395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земельного участка с не завершенным </w:t>
            </w:r>
            <w:proofErr w:type="gramStart"/>
            <w:r>
              <w:rPr>
                <w:rFonts w:ascii="Times New Roman" w:hAnsi="Times New Roman" w:cs="Times New Roman"/>
              </w:rPr>
              <w:t>строительством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законсервированным жилым домом</w:t>
            </w:r>
          </w:p>
        </w:tc>
        <w:tc>
          <w:tcPr>
            <w:tcW w:w="1413" w:type="dxa"/>
          </w:tcPr>
          <w:p w14:paraId="6A549C77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земельного участка, 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</w:p>
        </w:tc>
        <w:tc>
          <w:tcPr>
            <w:tcW w:w="1998" w:type="dxa"/>
          </w:tcPr>
          <w:p w14:paraId="4B036A0E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Целевое назначение земельного участка/ степень готовности не завершенного строительством не законсервированного жилого дома</w:t>
            </w:r>
          </w:p>
        </w:tc>
        <w:tc>
          <w:tcPr>
            <w:tcW w:w="2268" w:type="dxa"/>
          </w:tcPr>
          <w:p w14:paraId="5D087958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2158" w:type="dxa"/>
          </w:tcPr>
          <w:p w14:paraId="29241224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Начальная цена (в том </w:t>
            </w:r>
            <w:proofErr w:type="gramStart"/>
            <w:r>
              <w:rPr>
                <w:rFonts w:ascii="Times New Roman" w:hAnsi="Times New Roman" w:cs="Times New Roman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завершенный строительством жилой дом/ право частной собственности земельного участка), руб.</w:t>
            </w:r>
          </w:p>
        </w:tc>
        <w:tc>
          <w:tcPr>
            <w:tcW w:w="1833" w:type="dxa"/>
          </w:tcPr>
          <w:p w14:paraId="62ED2FF5" w14:textId="4055A976" w:rsidR="00AB36D2" w:rsidRDefault="003A0FFA" w:rsidP="00AB3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 и место проведения аукциона</w:t>
            </w:r>
            <w:r w:rsidR="0038329A">
              <w:rPr>
                <w:rFonts w:ascii="Times New Roman" w:hAnsi="Times New Roman" w:cs="Times New Roman"/>
              </w:rPr>
              <w:t>/</w:t>
            </w:r>
          </w:p>
          <w:p w14:paraId="4E4AB3AE" w14:textId="77777777" w:rsidR="008865D7" w:rsidRDefault="008865D7" w:rsidP="00AB36D2">
            <w:pPr>
              <w:jc w:val="center"/>
              <w:rPr>
                <w:rFonts w:ascii="Times New Roman" w:hAnsi="Times New Roman" w:cs="Times New Roman"/>
              </w:rPr>
            </w:pPr>
          </w:p>
          <w:p w14:paraId="74BB2DCB" w14:textId="22DC0B48" w:rsidR="0038329A" w:rsidRDefault="0038329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задатка (10 %</w:t>
            </w:r>
            <w:r w:rsidR="008865D7">
              <w:rPr>
                <w:rFonts w:ascii="Times New Roman" w:hAnsi="Times New Roman" w:cs="Times New Roman"/>
              </w:rPr>
              <w:t xml:space="preserve"> от начальной цены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7D8BB81" w14:textId="4BF78CFF" w:rsidR="0038329A" w:rsidRDefault="0038329A" w:rsidP="003A0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1586A166" w14:textId="7548E1A8" w:rsidR="003A0FFA" w:rsidRDefault="003A0FFA" w:rsidP="00E74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подлежащих возмещению затрат на оформление и регистрацию участка</w:t>
            </w:r>
          </w:p>
        </w:tc>
      </w:tr>
      <w:tr w:rsidR="00E745DD" w14:paraId="0B8C2157" w14:textId="186C5772" w:rsidTr="007C0EF3">
        <w:tc>
          <w:tcPr>
            <w:tcW w:w="630" w:type="dxa"/>
          </w:tcPr>
          <w:p w14:paraId="4E78C1F5" w14:textId="4BD8C4F3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6" w:type="dxa"/>
          </w:tcPr>
          <w:p w14:paraId="09B5ABE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Могилёвская область, </w:t>
            </w:r>
          </w:p>
          <w:p w14:paraId="199057F8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Могилёвский район,</w:t>
            </w:r>
          </w:p>
          <w:p w14:paraId="518B8E8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Заводскослободский с/с</w:t>
            </w:r>
          </w:p>
          <w:p w14:paraId="71E784D1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Городок,</w:t>
            </w:r>
          </w:p>
          <w:p w14:paraId="59DF3378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Центральная</w:t>
            </w:r>
          </w:p>
          <w:p w14:paraId="62C67203" w14:textId="77777777" w:rsidR="003A0FFA" w:rsidRPr="000C4AA3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2А</w:t>
            </w:r>
          </w:p>
        </w:tc>
        <w:tc>
          <w:tcPr>
            <w:tcW w:w="1413" w:type="dxa"/>
          </w:tcPr>
          <w:p w14:paraId="7210BABF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</w:p>
          <w:p w14:paraId="06D9338A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998" w:type="dxa"/>
          </w:tcPr>
          <w:p w14:paraId="559AFC3D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 w:rsidRPr="00BA52C9">
              <w:rPr>
                <w:rFonts w:ascii="Times New Roman" w:hAnsi="Times New Roman" w:cs="Times New Roman"/>
              </w:rPr>
              <w:t>Для строительства и обслуживания одноквартирного жилого дома</w:t>
            </w:r>
            <w:r>
              <w:rPr>
                <w:rFonts w:ascii="Times New Roman" w:hAnsi="Times New Roman" w:cs="Times New Roman"/>
              </w:rPr>
              <w:t>/17%</w:t>
            </w:r>
          </w:p>
        </w:tc>
        <w:tc>
          <w:tcPr>
            <w:tcW w:w="2268" w:type="dxa"/>
          </w:tcPr>
          <w:p w14:paraId="35CB9876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 w:rsidRPr="00F73F43">
              <w:rPr>
                <w:rFonts w:ascii="Times New Roman" w:hAnsi="Times New Roman" w:cs="Times New Roman"/>
              </w:rPr>
              <w:t>724486403601000014</w:t>
            </w:r>
          </w:p>
        </w:tc>
        <w:tc>
          <w:tcPr>
            <w:tcW w:w="2158" w:type="dxa"/>
          </w:tcPr>
          <w:p w14:paraId="4F28D1CF" w14:textId="632A0301" w:rsidR="0038329A" w:rsidRDefault="00AB36D2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C461B7">
              <w:rPr>
                <w:rFonts w:ascii="Times New Roman" w:hAnsi="Times New Roman" w:cs="Times New Roman"/>
              </w:rPr>
              <w:t>1 781,26</w:t>
            </w:r>
          </w:p>
          <w:p w14:paraId="5EA4BAB6" w14:textId="2E22885C" w:rsidR="003A0FFA" w:rsidRDefault="0038329A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3A0FFA">
              <w:rPr>
                <w:rFonts w:ascii="Times New Roman" w:hAnsi="Times New Roman" w:cs="Times New Roman"/>
              </w:rPr>
              <w:t>131,26/</w:t>
            </w:r>
            <w:r w:rsidR="00C461B7">
              <w:rPr>
                <w:rFonts w:ascii="Times New Roman" w:hAnsi="Times New Roman" w:cs="Times New Roman"/>
              </w:rPr>
              <w:t>1 650,00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2DB3910" w14:textId="77777777" w:rsidR="0038329A" w:rsidRDefault="0038329A" w:rsidP="003A0FFA">
            <w:pPr>
              <w:rPr>
                <w:rFonts w:ascii="Times New Roman" w:hAnsi="Times New Roman" w:cs="Times New Roman"/>
              </w:rPr>
            </w:pPr>
          </w:p>
          <w:p w14:paraId="709BBBC5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14:paraId="217F64BC" w14:textId="619D5589" w:rsidR="003A0FFA" w:rsidRPr="007C0EF3" w:rsidRDefault="002F4D7A" w:rsidP="003A0FFA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17</w:t>
            </w:r>
            <w:r w:rsidR="003A0FFA" w:rsidRPr="007C0EF3">
              <w:rPr>
                <w:rFonts w:ascii="Times New Roman" w:hAnsi="Times New Roman" w:cs="Times New Roman"/>
              </w:rPr>
              <w:t xml:space="preserve"> </w:t>
            </w:r>
            <w:r w:rsidRPr="007C0EF3">
              <w:rPr>
                <w:rFonts w:ascii="Times New Roman" w:hAnsi="Times New Roman" w:cs="Times New Roman"/>
              </w:rPr>
              <w:t>сентября</w:t>
            </w:r>
            <w:r w:rsidR="003A0FFA" w:rsidRPr="007C0EF3">
              <w:rPr>
                <w:rFonts w:ascii="Times New Roman" w:hAnsi="Times New Roman" w:cs="Times New Roman"/>
              </w:rPr>
              <w:t xml:space="preserve"> 2026 г.</w:t>
            </w:r>
          </w:p>
          <w:p w14:paraId="2F4856FE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в 15.00,</w:t>
            </w:r>
          </w:p>
          <w:p w14:paraId="053E07D3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Могилёв,</w:t>
            </w:r>
          </w:p>
          <w:p w14:paraId="37BEC9F3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Челюскинцев,</w:t>
            </w:r>
          </w:p>
          <w:p w14:paraId="2D562DC5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63 а</w:t>
            </w:r>
          </w:p>
          <w:p w14:paraId="72E8F1DE" w14:textId="248D7C7B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(актовый зал)</w:t>
            </w:r>
            <w:r w:rsidR="00AB36D2">
              <w:rPr>
                <w:rFonts w:ascii="Times New Roman" w:hAnsi="Times New Roman" w:cs="Times New Roman"/>
              </w:rPr>
              <w:t>/</w:t>
            </w:r>
          </w:p>
          <w:p w14:paraId="5A2012F0" w14:textId="77777777" w:rsidR="0038329A" w:rsidRDefault="0038329A" w:rsidP="003A0FFA">
            <w:pPr>
              <w:jc w:val="center"/>
              <w:rPr>
                <w:rFonts w:ascii="Times New Roman" w:hAnsi="Times New Roman" w:cs="Times New Roman"/>
              </w:rPr>
            </w:pPr>
          </w:p>
          <w:p w14:paraId="5E26A4C6" w14:textId="7AAD6FCD" w:rsidR="0038329A" w:rsidRDefault="00C461B7" w:rsidP="003A0FFA">
            <w:pPr>
              <w:jc w:val="center"/>
              <w:rPr>
                <w:rFonts w:ascii="Times New Roman" w:hAnsi="Times New Roman" w:cs="Times New Roman"/>
              </w:rPr>
            </w:pPr>
            <w:r w:rsidRPr="00C461B7">
              <w:rPr>
                <w:rFonts w:ascii="Times New Roman" w:hAnsi="Times New Roman" w:cs="Times New Roman"/>
              </w:rPr>
              <w:t>178,126</w:t>
            </w:r>
            <w:r w:rsidR="0038329A" w:rsidRPr="00C461B7">
              <w:rPr>
                <w:rFonts w:ascii="Times New Roman" w:hAnsi="Times New Roman" w:cs="Times New Roman"/>
              </w:rPr>
              <w:t xml:space="preserve"> руб</w:t>
            </w:r>
            <w:r w:rsidR="003832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0" w:type="dxa"/>
          </w:tcPr>
          <w:p w14:paraId="3831EF60" w14:textId="36B777AB" w:rsidR="003A0FFA" w:rsidRDefault="003A0FFA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</w:t>
            </w:r>
            <w:r w:rsidR="002F4D7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оценку </w:t>
            </w:r>
            <w:r w:rsidR="00FB4D10">
              <w:rPr>
                <w:rFonts w:ascii="Times New Roman" w:hAnsi="Times New Roman" w:cs="Times New Roman"/>
              </w:rPr>
              <w:t>136,11</w:t>
            </w:r>
            <w:r>
              <w:rPr>
                <w:rFonts w:ascii="Times New Roman" w:hAnsi="Times New Roman" w:cs="Times New Roman"/>
              </w:rPr>
              <w:t xml:space="preserve"> руб., расходы за присвоение адреса </w:t>
            </w:r>
            <w:r w:rsidR="00FB4D10">
              <w:rPr>
                <w:rFonts w:ascii="Times New Roman" w:hAnsi="Times New Roman" w:cs="Times New Roman"/>
              </w:rPr>
              <w:t>19,62</w:t>
            </w:r>
            <w:r>
              <w:rPr>
                <w:rFonts w:ascii="Times New Roman" w:hAnsi="Times New Roman" w:cs="Times New Roman"/>
              </w:rPr>
              <w:t xml:space="preserve"> руб.,</w:t>
            </w:r>
          </w:p>
          <w:p w14:paraId="7CAFA068" w14:textId="022713A8" w:rsidR="003A0FFA" w:rsidRDefault="003A0FFA" w:rsidP="003A0F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того, расходы по размещению извещения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кциона в СМИ</w:t>
            </w:r>
          </w:p>
          <w:p w14:paraId="6EB8FFD4" w14:textId="77777777" w:rsidR="003A0FFA" w:rsidRDefault="003A0FFA" w:rsidP="003A0FFA">
            <w:pPr>
              <w:rPr>
                <w:rFonts w:ascii="Times New Roman" w:hAnsi="Times New Roman" w:cs="Times New Roman"/>
              </w:rPr>
            </w:pPr>
          </w:p>
          <w:p w14:paraId="4A3B4C92" w14:textId="77777777" w:rsidR="003A0FFA" w:rsidRDefault="003A0FFA" w:rsidP="003A0FFA">
            <w:pPr>
              <w:rPr>
                <w:rFonts w:ascii="Times New Roman" w:hAnsi="Times New Roman" w:cs="Times New Roman"/>
              </w:rPr>
            </w:pPr>
          </w:p>
          <w:p w14:paraId="5FF54DE3" w14:textId="77777777" w:rsidR="003A0FFA" w:rsidRDefault="003A0FFA" w:rsidP="003A0FFA">
            <w:pPr>
              <w:rPr>
                <w:rFonts w:ascii="Times New Roman" w:hAnsi="Times New Roman" w:cs="Times New Roman"/>
              </w:rPr>
            </w:pPr>
          </w:p>
          <w:p w14:paraId="0F6381B7" w14:textId="77777777" w:rsidR="003A0FFA" w:rsidRDefault="003A0FFA" w:rsidP="003A0F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F3" w14:paraId="63192F27" w14:textId="77777777" w:rsidTr="007C0EF3">
        <w:tc>
          <w:tcPr>
            <w:tcW w:w="630" w:type="dxa"/>
          </w:tcPr>
          <w:p w14:paraId="28978E98" w14:textId="5832D20B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6" w:type="dxa"/>
          </w:tcPr>
          <w:p w14:paraId="05012D97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Могилёвская область, </w:t>
            </w:r>
          </w:p>
          <w:p w14:paraId="193EA5B1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Могилёвский район,</w:t>
            </w:r>
          </w:p>
          <w:p w14:paraId="136734BF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Заводскослободский с/с</w:t>
            </w:r>
          </w:p>
          <w:p w14:paraId="795F34C3" w14:textId="614D7EE0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Большое Хоново,</w:t>
            </w:r>
          </w:p>
          <w:p w14:paraId="54781194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Центральная</w:t>
            </w:r>
          </w:p>
          <w:p w14:paraId="5946175D" w14:textId="019A1B25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76F9E">
              <w:rPr>
                <w:rFonts w:ascii="Times New Roman" w:hAnsi="Times New Roman" w:cs="Times New Roman"/>
              </w:rPr>
              <w:t>. 5А</w:t>
            </w:r>
          </w:p>
        </w:tc>
        <w:tc>
          <w:tcPr>
            <w:tcW w:w="1413" w:type="dxa"/>
          </w:tcPr>
          <w:p w14:paraId="4FB9EFFB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</w:p>
          <w:p w14:paraId="70FB39D4" w14:textId="4753435C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0,1332</w:t>
            </w:r>
          </w:p>
        </w:tc>
        <w:tc>
          <w:tcPr>
            <w:tcW w:w="1998" w:type="dxa"/>
          </w:tcPr>
          <w:p w14:paraId="70E65B32" w14:textId="59082262" w:rsidR="007C0EF3" w:rsidRPr="00BA52C9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BA52C9">
              <w:rPr>
                <w:rFonts w:ascii="Times New Roman" w:hAnsi="Times New Roman" w:cs="Times New Roman"/>
              </w:rPr>
              <w:t>Для строительства и обслуживания одноквартирного жилого дома</w:t>
            </w:r>
            <w:r>
              <w:rPr>
                <w:rFonts w:ascii="Times New Roman" w:hAnsi="Times New Roman" w:cs="Times New Roman"/>
              </w:rPr>
              <w:t>/30%</w:t>
            </w:r>
          </w:p>
        </w:tc>
        <w:tc>
          <w:tcPr>
            <w:tcW w:w="2268" w:type="dxa"/>
          </w:tcPr>
          <w:p w14:paraId="50457DA1" w14:textId="78353B51" w:rsidR="007C0EF3" w:rsidRPr="00F73F4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74486402601000071</w:t>
            </w:r>
          </w:p>
        </w:tc>
        <w:tc>
          <w:tcPr>
            <w:tcW w:w="2158" w:type="dxa"/>
          </w:tcPr>
          <w:p w14:paraId="3B0C1B62" w14:textId="56BD61F6" w:rsidR="007C0EF3" w:rsidRDefault="007C0EF3" w:rsidP="007C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7C0EF3">
              <w:rPr>
                <w:rFonts w:ascii="Times New Roman" w:hAnsi="Times New Roman" w:cs="Times New Roman"/>
              </w:rPr>
              <w:t xml:space="preserve">22 352,49 </w:t>
            </w:r>
            <w:r>
              <w:rPr>
                <w:rFonts w:ascii="Times New Roman" w:hAnsi="Times New Roman" w:cs="Times New Roman"/>
              </w:rPr>
              <w:t>(20</w:t>
            </w:r>
            <w:r w:rsidRPr="007C0EF3">
              <w:rPr>
                <w:rFonts w:ascii="Times New Roman" w:hAnsi="Times New Roman" w:cs="Times New Roman"/>
              </w:rPr>
              <w:t>913,93/</w:t>
            </w:r>
            <w:r>
              <w:rPr>
                <w:rFonts w:ascii="Times New Roman" w:hAnsi="Times New Roman" w:cs="Times New Roman"/>
              </w:rPr>
              <w:t>1</w:t>
            </w:r>
            <w:r w:rsidRPr="007C0EF3">
              <w:rPr>
                <w:rFonts w:ascii="Times New Roman" w:hAnsi="Times New Roman" w:cs="Times New Roman"/>
              </w:rPr>
              <w:t>438,56</w:t>
            </w:r>
            <w:proofErr w:type="gramStart"/>
            <w:r w:rsidRPr="007C0E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14:paraId="5A83531F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14F17C0E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14:paraId="7B18A1E7" w14:textId="77777777" w:rsidR="007C0EF3" w:rsidRP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17 сентября 2026 г.</w:t>
            </w:r>
          </w:p>
          <w:p w14:paraId="7B080C5B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 w:rsidRPr="007C0EF3">
              <w:rPr>
                <w:rFonts w:ascii="Times New Roman" w:hAnsi="Times New Roman" w:cs="Times New Roman"/>
              </w:rPr>
              <w:t>в 15.00,</w:t>
            </w:r>
          </w:p>
          <w:p w14:paraId="7ECEFF8F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Могилёв,</w:t>
            </w:r>
          </w:p>
          <w:p w14:paraId="662EFE91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Челюскинцев,</w:t>
            </w:r>
          </w:p>
          <w:p w14:paraId="33E8F6FD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63 а</w:t>
            </w:r>
          </w:p>
          <w:p w14:paraId="0B581A7C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(актовый зал)/</w:t>
            </w:r>
          </w:p>
          <w:p w14:paraId="4DFCC0F7" w14:textId="77777777" w:rsidR="007C0EF3" w:rsidRDefault="007C0EF3" w:rsidP="007C0EF3">
            <w:pPr>
              <w:jc w:val="center"/>
              <w:rPr>
                <w:rFonts w:ascii="Times New Roman" w:hAnsi="Times New Roman" w:cs="Times New Roman"/>
              </w:rPr>
            </w:pPr>
          </w:p>
          <w:p w14:paraId="0F30F483" w14:textId="3B206A59" w:rsidR="007C0EF3" w:rsidRPr="00CE7C51" w:rsidRDefault="00753D6C" w:rsidP="007C0EF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2 235,25</w:t>
            </w:r>
            <w:r w:rsidR="007C0EF3" w:rsidRPr="00C461B7">
              <w:rPr>
                <w:rFonts w:ascii="Times New Roman" w:hAnsi="Times New Roman" w:cs="Times New Roman"/>
              </w:rPr>
              <w:t xml:space="preserve"> руб</w:t>
            </w:r>
            <w:r w:rsidR="007C0E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0" w:type="dxa"/>
          </w:tcPr>
          <w:p w14:paraId="7A9980AE" w14:textId="2903752D" w:rsidR="007C0EF3" w:rsidRDefault="007C0EF3" w:rsidP="007C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оценку </w:t>
            </w:r>
            <w:r w:rsidR="00074C9C">
              <w:rPr>
                <w:rFonts w:ascii="Times New Roman" w:hAnsi="Times New Roman" w:cs="Times New Roman"/>
              </w:rPr>
              <w:t>171,00</w:t>
            </w:r>
            <w:r>
              <w:rPr>
                <w:rFonts w:ascii="Times New Roman" w:hAnsi="Times New Roman" w:cs="Times New Roman"/>
              </w:rPr>
              <w:t xml:space="preserve"> руб., расходы за присвоение адреса 19,62 руб.,</w:t>
            </w:r>
          </w:p>
          <w:p w14:paraId="6DEA81BA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Кроме того, расходы по размещению извещения о проведен</w:t>
            </w:r>
            <w:proofErr w:type="gramStart"/>
            <w:r>
              <w:rPr>
                <w:rFonts w:ascii="Times New Roman" w:hAnsi="Times New Roman" w:cs="Times New Roman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</w:rPr>
              <w:t>кциона в СМИ</w:t>
            </w:r>
          </w:p>
          <w:p w14:paraId="587FB9C6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3706CEDA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1B3A4695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  <w:p w14:paraId="64210DBE" w14:textId="77777777" w:rsidR="007C0EF3" w:rsidRDefault="007C0EF3" w:rsidP="007C0EF3">
            <w:pPr>
              <w:rPr>
                <w:rFonts w:ascii="Times New Roman" w:hAnsi="Times New Roman" w:cs="Times New Roman"/>
              </w:rPr>
            </w:pPr>
          </w:p>
        </w:tc>
      </w:tr>
    </w:tbl>
    <w:p w14:paraId="0A6D1528" w14:textId="6D93CCAE" w:rsidR="00E64B34" w:rsidRPr="00B60287" w:rsidRDefault="00E64B34" w:rsidP="00B60287">
      <w:pPr>
        <w:spacing w:after="0" w:line="240" w:lineRule="auto"/>
        <w:ind w:left="-142" w:right="-142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B91ABD" w14:textId="6AB8F659" w:rsidR="00770DA0" w:rsidRDefault="00770DA0" w:rsidP="009C7B6D">
      <w:pPr>
        <w:tabs>
          <w:tab w:val="left" w:pos="1932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 о проведении открытого аукциона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размещено на </w:t>
      </w:r>
      <w:r w:rsidR="00B6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</w:t>
      </w:r>
      <w:r w:rsidR="00B6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Могилевского райо</w:t>
      </w:r>
      <w:r w:rsidR="00116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нного исполнительного комитета (электронный адрес сайта: </w:t>
      </w:r>
      <w:hyperlink r:id="rId7" w:history="1"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mogilev</w:t>
        </w:r>
        <w:proofErr w:type="spellEnd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rik</w:t>
        </w:r>
        <w:proofErr w:type="spellEnd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proofErr w:type="spellEnd"/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4044FE" w:rsidRPr="005D21F8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by</w:t>
        </w:r>
      </w:hyperlink>
      <w:r w:rsidR="00116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DAB872D" w14:textId="77777777" w:rsidR="004044FE" w:rsidRPr="00C624BB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1.Аукцион проводится в соответствии с Положением, утвержденным Постановлением Совета Министров Республики Беларусь от 13 января 2023 года № 32.  Победитель аукциона - участник, предложивший наибольшую цену. </w:t>
      </w:r>
      <w:r w:rsidRPr="00C624B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Условия - наличие не менее двух участников.</w:t>
      </w:r>
    </w:p>
    <w:p w14:paraId="086D8525" w14:textId="77777777" w:rsidR="004044FE" w:rsidRPr="004044FE" w:rsidRDefault="004044FE" w:rsidP="0093404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аукциона:</w:t>
      </w:r>
    </w:p>
    <w:p w14:paraId="6C998DF7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0" w:author="Unknown" w:date="2013-07-12T00:00:00Z">
        <w:r w:rsidRPr="004044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-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</w:t>
        </w:r>
        <w:proofErr w:type="gramEnd"/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также заключают с местным исполнительным комитетом или по его поручению с организацией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begin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instrText xml:space="preserve"> HYPERLINK "file:///C:\\..\\Gbinfo_u\\urist\\Temp\\267468.htm" \l "a6" \o "+" </w:instrTex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separate"/>
        </w:r>
        <w:r w:rsidRPr="0093404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соглашение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end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ins>
    </w:p>
    <w:p w14:paraId="59E83F67" w14:textId="7777777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в комиссию предоставляются:</w:t>
      </w:r>
    </w:p>
    <w:p w14:paraId="3DD54A3B" w14:textId="7777777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гражданином – копия документа, содержащего идентификационные сведения, без нотариального засвидетельствования;</w:t>
      </w:r>
    </w:p>
    <w:p w14:paraId="3A8D7DEB" w14:textId="7777777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представителем гражданина – нотариально удостоверенную доверенность.  </w:t>
      </w:r>
    </w:p>
    <w:p w14:paraId="61247AF5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Unknown" w:date="2008-12-23T00:00:00Z"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При подаче документов на участие в аукционе граждане Республики Беларусь предъявляют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begin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instrText xml:space="preserve"> HYPERLINK "file:///C:\\..\\Gbinfo_u\\urist\\Temp\\179950.htm" \l "a2" \o "+" </w:instrTex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separate"/>
        </w:r>
        <w:r w:rsidRPr="0093404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паспорт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end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14:paraId="4F8DF9FF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ins w:id="2" w:author="Unknown" w:date="2013-07-12T00:00:00Z"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begin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instrText xml:space="preserve"> HYPERLINK "file:///C:\\..\\Gbinfo_u\\urist\\Temp\\267468.htm" \l "a6" \o "+" </w:instrTex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separate"/>
        </w:r>
        <w:r w:rsidRPr="0093404F">
          <w:rPr>
            <w:rFonts w:ascii="Times New Roman" w:eastAsia="Times New Roman" w:hAnsi="Times New Roman" w:cs="Times New Roman"/>
            <w:color w:val="0038C8"/>
            <w:sz w:val="24"/>
            <w:szCs w:val="24"/>
            <w:u w:val="single"/>
            <w:lang w:eastAsia="ru-RU"/>
          </w:rPr>
          <w:t>соглашение</w:t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fldChar w:fldCharType="end"/>
        </w:r>
        <w:r w:rsidRPr="004044F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ins>
    </w:p>
    <w:p w14:paraId="14BC822F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желающие участвовать в аукционе в отношении нескольких земельных участков, вносят задатки в размере, установленном для каждого из этих земельных участков.</w:t>
      </w:r>
    </w:p>
    <w:p w14:paraId="1EDAF0AF" w14:textId="77777777" w:rsidR="004044FE" w:rsidRPr="004044FE" w:rsidRDefault="004044FE" w:rsidP="009340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аукциона имеет право до начала аукциона письменно отозвать заявление об участии в нем. Неявка участника аукциона приравнивается к письменному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14:paraId="30935E10" w14:textId="0CC3D285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и прилагаемые к нему документы на участие в аукционе принимаются с момента размещения извещения о проведении аукциона в СМИ в рабочие дни с 8.00 до 17.00 по адресу аг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аводская Слобода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</w:p>
    <w:p w14:paraId="208C5911" w14:textId="11755279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 (8 0222) </w:t>
      </w:r>
      <w:r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71-57-41, 375336097111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419F11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участниках аукциона не подлежат разглашению.</w:t>
      </w:r>
    </w:p>
    <w:p w14:paraId="47802A5D" w14:textId="77777777" w:rsidR="004044FE" w:rsidRPr="004044FE" w:rsidRDefault="004044FE" w:rsidP="009340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14:paraId="1AE60DCD" w14:textId="59741B18" w:rsidR="004044FE" w:rsidRPr="004044FE" w:rsidRDefault="00A41298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4FE"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Шаг аукциона к начальной цене земельного участка </w:t>
      </w:r>
      <w:r w:rsidR="004044FE" w:rsidRPr="00181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10%.</w:t>
      </w:r>
    </w:p>
    <w:p w14:paraId="32822780" w14:textId="0D005D1C" w:rsidR="00C459D5" w:rsidRPr="0093404F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4. Сумма задатка перечисляется в срок 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5541F4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1F4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459D5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до 1</w:t>
      </w:r>
      <w:r w:rsidR="005541F4"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541F4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9D5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расчетный счет 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AKBB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36047240551817000000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BYN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филиале МОУ ОАО АСБ «</w:t>
      </w:r>
      <w:proofErr w:type="spellStart"/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Беларусбанк</w:t>
      </w:r>
      <w:proofErr w:type="spellEnd"/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филиал 700, 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AKBB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="00C459D5" w:rsidRPr="004C42FB">
        <w:rPr>
          <w:rFonts w:ascii="Times New Roman" w:eastAsia="Times New Roman" w:hAnsi="Times New Roman" w:cs="Times New Roman"/>
          <w:sz w:val="24"/>
          <w:szCs w:val="24"/>
          <w:lang w:eastAsia="ru-RU"/>
        </w:rPr>
        <w:t>2Х, УНП 700020208, ОКПО 044342857, код платежа 04805.</w:t>
      </w:r>
      <w:bookmarkStart w:id="3" w:name="_GoBack"/>
      <w:bookmarkEnd w:id="3"/>
      <w:r w:rsidR="00C459D5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Получатель – Заводскослободский сельский исполнительный комитет.</w:t>
      </w:r>
    </w:p>
    <w:p w14:paraId="1562CC55" w14:textId="34586720" w:rsidR="004044FE" w:rsidRPr="004044FE" w:rsidRDefault="00A41298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44FE"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5.Прием заявлений и прилагаемых к нему документов начинается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459D5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4044FE"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 заканчивается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41F4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C459D5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044FE" w:rsidRPr="00AC7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0A458B9C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Победителем аукциона признается участник, предложивший в ходе торгов наивысшую цену.</w:t>
      </w:r>
    </w:p>
    <w:p w14:paraId="29099207" w14:textId="56A16933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Всем желающим предоставляется возможность предварительно ознакомиться с объектами продажи в </w:t>
      </w:r>
      <w:r w:rsidR="00E94D07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Заводскослободском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сельисполкоме.</w:t>
      </w:r>
    </w:p>
    <w:p w14:paraId="6F33CC6A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Продажа земельных участков производится без изменения целевого назначения.</w:t>
      </w:r>
    </w:p>
    <w:p w14:paraId="3135EF5A" w14:textId="0444DA57" w:rsidR="004044FE" w:rsidRPr="004044FE" w:rsidRDefault="004044FE" w:rsidP="0093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41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E94D07" w:rsidRPr="00934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Заводскослободском</w:t>
      </w: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сельский исполнительный комитет вправе отказаться от проведения аукциона в любое время, но не 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 рабочих дня до назначенной даты его проведения.</w:t>
      </w:r>
    </w:p>
    <w:p w14:paraId="7D2C1873" w14:textId="77777777" w:rsidR="004044FE" w:rsidRPr="004044FE" w:rsidRDefault="004044FE" w:rsidP="009340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 Победитель аукциона либо единственный участник несостоявшегося аукциона, выразивший согласие на приобретение не завершенного строительством </w:t>
      </w:r>
      <w:proofErr w:type="spell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незаконсервированного</w:t>
      </w:r>
      <w:proofErr w:type="spell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дома обязан:  </w:t>
      </w:r>
    </w:p>
    <w:p w14:paraId="1FB2DBEE" w14:textId="77777777" w:rsidR="004044FE" w:rsidRPr="004044FE" w:rsidRDefault="004044FE" w:rsidP="00CE7C5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</w:t>
      </w:r>
      <w:proofErr w:type="gram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  <w:proofErr w:type="gramEnd"/>
    </w:p>
    <w:p w14:paraId="2BABFF85" w14:textId="77777777" w:rsidR="004044FE" w:rsidRPr="004044FE" w:rsidRDefault="004044FE" w:rsidP="00CE7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двух месяцев после подписания протокола о результатах аукциона либо протокола о несостоявшемся аукционе обратиться за   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14:paraId="007664CA" w14:textId="77777777" w:rsidR="004044FE" w:rsidRPr="004044FE" w:rsidRDefault="004044FE" w:rsidP="00CE7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восстановить границы земельного участка в РУП «Проектный институт </w:t>
      </w:r>
      <w:proofErr w:type="spell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Могилевгипрозем</w:t>
      </w:r>
      <w:proofErr w:type="spell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9055A32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приступить к занятию земельных участков в соответствии с целью и условиями их предоставления в течение одного года со дня</w:t>
      </w:r>
    </w:p>
    <w:p w14:paraId="3D620E93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получения государственной регистрации создания земельного участка и возникновения прав на него;</w:t>
      </w:r>
    </w:p>
    <w:p w14:paraId="75D5FD9B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получить в установленном порядке архитектурно-планировочное задание и технические условия </w:t>
      </w:r>
      <w:proofErr w:type="gramStart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инженерно-технического       </w:t>
      </w:r>
    </w:p>
    <w:p w14:paraId="2D6F2C34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обеспечения объекта строительства,  разрешение на проведение проектно-изыскательских работ, обеспечить разработку строительного </w:t>
      </w:r>
    </w:p>
    <w:p w14:paraId="1CFF9B56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проекта на строительства объекта в срок, не превышающий 1 год;</w:t>
      </w:r>
    </w:p>
    <w:p w14:paraId="14F700EB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условия завершения строительства жилого дома на земельном участке, а в случае необходимости реконструкции, сноса  и строительства </w:t>
      </w:r>
    </w:p>
    <w:p w14:paraId="62EB0692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земельном участке иного жилого дома.</w:t>
      </w:r>
    </w:p>
    <w:p w14:paraId="6D67E8A7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после получения разрешения на строительство снять на земельных участках плодородный слой почвы из-под пятен застройки и    </w:t>
      </w:r>
    </w:p>
    <w:p w14:paraId="465531CC" w14:textId="77777777" w:rsidR="004044FE" w:rsidRPr="004044FE" w:rsidRDefault="004044FE" w:rsidP="00CE7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использовать его для благоустройства участка. (В решении) </w:t>
      </w:r>
    </w:p>
    <w:p w14:paraId="4D6444F0" w14:textId="77777777" w:rsidR="004044FE" w:rsidRPr="004044FE" w:rsidRDefault="004044FE" w:rsidP="00CE7C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11. Порядок проведения аукционных торгов определяется Положением о порядке продажи незавершенных строительством незаконсервированных жилых домов, дач с публичных торгов, утвержденным Постановлением Совета Министров республики Беларусь № 220 от 23 марта 2018 г. «О некоторых мерах по реализации Указа Президента Республики Беларусь от 26 декабря 2017 г. № 463»</w:t>
      </w:r>
    </w:p>
    <w:p w14:paraId="1AB57F42" w14:textId="77777777" w:rsidR="004044FE" w:rsidRPr="004044FE" w:rsidRDefault="004044FE" w:rsidP="004044FE">
      <w:pPr>
        <w:spacing w:after="0" w:line="240" w:lineRule="auto"/>
        <w:rPr>
          <w:rFonts w:ascii="Calibri" w:eastAsia="Calibri" w:hAnsi="Calibri" w:cs="Times New Roman"/>
        </w:rPr>
      </w:pPr>
    </w:p>
    <w:p w14:paraId="555B8DDE" w14:textId="77777777" w:rsidR="004044FE" w:rsidRPr="00770DA0" w:rsidRDefault="004044FE" w:rsidP="009C7B6D">
      <w:pPr>
        <w:tabs>
          <w:tab w:val="left" w:pos="193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44FE" w:rsidRPr="00770DA0" w:rsidSect="00770D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E3"/>
    <w:rsid w:val="00050ADF"/>
    <w:rsid w:val="00074C9C"/>
    <w:rsid w:val="00076C95"/>
    <w:rsid w:val="00080E9B"/>
    <w:rsid w:val="000C4AA3"/>
    <w:rsid w:val="000D7ED6"/>
    <w:rsid w:val="000E5688"/>
    <w:rsid w:val="000F7D6A"/>
    <w:rsid w:val="001162BD"/>
    <w:rsid w:val="00127DC3"/>
    <w:rsid w:val="00181833"/>
    <w:rsid w:val="001A0C9D"/>
    <w:rsid w:val="001D592F"/>
    <w:rsid w:val="00213433"/>
    <w:rsid w:val="00291D8E"/>
    <w:rsid w:val="002F4D7A"/>
    <w:rsid w:val="00303C22"/>
    <w:rsid w:val="0038329A"/>
    <w:rsid w:val="003A0FFA"/>
    <w:rsid w:val="003E487F"/>
    <w:rsid w:val="004044FE"/>
    <w:rsid w:val="004102BA"/>
    <w:rsid w:val="00453599"/>
    <w:rsid w:val="004C42FB"/>
    <w:rsid w:val="005541F4"/>
    <w:rsid w:val="00587867"/>
    <w:rsid w:val="005F6DA9"/>
    <w:rsid w:val="006527D8"/>
    <w:rsid w:val="00657BB1"/>
    <w:rsid w:val="006D3F56"/>
    <w:rsid w:val="006D597F"/>
    <w:rsid w:val="00753D6C"/>
    <w:rsid w:val="00770DA0"/>
    <w:rsid w:val="00773DBC"/>
    <w:rsid w:val="007C0EF3"/>
    <w:rsid w:val="00804107"/>
    <w:rsid w:val="00874852"/>
    <w:rsid w:val="008865D7"/>
    <w:rsid w:val="008B6BEA"/>
    <w:rsid w:val="008E17BF"/>
    <w:rsid w:val="0093404F"/>
    <w:rsid w:val="00955D0E"/>
    <w:rsid w:val="00964AD2"/>
    <w:rsid w:val="00985476"/>
    <w:rsid w:val="009940A9"/>
    <w:rsid w:val="009C25BE"/>
    <w:rsid w:val="009C7B6D"/>
    <w:rsid w:val="00A41298"/>
    <w:rsid w:val="00A87F52"/>
    <w:rsid w:val="00AB36D2"/>
    <w:rsid w:val="00AC79EC"/>
    <w:rsid w:val="00B15CE3"/>
    <w:rsid w:val="00B451DE"/>
    <w:rsid w:val="00B60287"/>
    <w:rsid w:val="00B63C1D"/>
    <w:rsid w:val="00BA52C9"/>
    <w:rsid w:val="00BA539C"/>
    <w:rsid w:val="00BC579B"/>
    <w:rsid w:val="00BD1EBF"/>
    <w:rsid w:val="00C459D5"/>
    <w:rsid w:val="00C461B7"/>
    <w:rsid w:val="00C624BB"/>
    <w:rsid w:val="00CE51E0"/>
    <w:rsid w:val="00CE7C51"/>
    <w:rsid w:val="00D35AA7"/>
    <w:rsid w:val="00D37C8F"/>
    <w:rsid w:val="00DA7A7B"/>
    <w:rsid w:val="00E12F9D"/>
    <w:rsid w:val="00E327A8"/>
    <w:rsid w:val="00E64B34"/>
    <w:rsid w:val="00E7452F"/>
    <w:rsid w:val="00E745DD"/>
    <w:rsid w:val="00E93413"/>
    <w:rsid w:val="00E94D07"/>
    <w:rsid w:val="00F11B95"/>
    <w:rsid w:val="00F2266E"/>
    <w:rsid w:val="00F73618"/>
    <w:rsid w:val="00F73F43"/>
    <w:rsid w:val="00F76F9E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E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4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4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gilev-rik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A776A-7D8C-4786-A1FD-8EDFD151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itex</dc:creator>
  <cp:keywords/>
  <dc:description/>
  <cp:lastModifiedBy>Admin</cp:lastModifiedBy>
  <cp:revision>125</cp:revision>
  <dcterms:created xsi:type="dcterms:W3CDTF">2023-10-10T10:03:00Z</dcterms:created>
  <dcterms:modified xsi:type="dcterms:W3CDTF">2026-08-12T07:12:00Z</dcterms:modified>
</cp:coreProperties>
</file>