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CA" w:rsidRDefault="00CC657D" w:rsidP="00663336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0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Предварительное информирование граждан о проведении общественных обсуждений отчета об оценке воздействия на окружающую среду (ОВОС) по объекту: </w:t>
      </w:r>
      <w:r w:rsidR="007701CA" w:rsidRPr="007701CA">
        <w:rPr>
          <w:rFonts w:ascii="Times New Roman" w:hAnsi="Times New Roman"/>
          <w:b/>
          <w:sz w:val="24"/>
          <w:szCs w:val="24"/>
        </w:rPr>
        <w:t>«</w:t>
      </w:r>
      <w:r w:rsidR="00627C7A">
        <w:rPr>
          <w:rFonts w:ascii="Times New Roman" w:hAnsi="Times New Roman"/>
          <w:b/>
          <w:sz w:val="24"/>
          <w:szCs w:val="24"/>
        </w:rPr>
        <w:t>Реконструкция</w:t>
      </w:r>
      <w:r w:rsidR="00AE00C7" w:rsidRPr="00AE00C7">
        <w:rPr>
          <w:rFonts w:ascii="Times New Roman" w:hAnsi="Times New Roman"/>
          <w:b/>
          <w:sz w:val="24"/>
          <w:szCs w:val="24"/>
        </w:rPr>
        <w:t xml:space="preserve"> АБЗ ОАО «Д</w:t>
      </w:r>
      <w:r w:rsidR="00AE00C7">
        <w:rPr>
          <w:rFonts w:ascii="Times New Roman" w:hAnsi="Times New Roman"/>
          <w:b/>
          <w:sz w:val="24"/>
          <w:szCs w:val="24"/>
        </w:rPr>
        <w:t>СТ №3, расположенного по адресу</w:t>
      </w:r>
      <w:r w:rsidR="00663336">
        <w:rPr>
          <w:rFonts w:ascii="Times New Roman" w:hAnsi="Times New Roman"/>
          <w:b/>
          <w:sz w:val="24"/>
          <w:szCs w:val="24"/>
        </w:rPr>
        <w:t xml:space="preserve">: Могилевский район, </w:t>
      </w:r>
      <w:r w:rsidR="00AE00C7" w:rsidRPr="00AE00C7">
        <w:rPr>
          <w:rFonts w:ascii="Times New Roman" w:hAnsi="Times New Roman"/>
          <w:b/>
          <w:sz w:val="24"/>
          <w:szCs w:val="24"/>
        </w:rPr>
        <w:t>Гомельское шоссе, 3-й км</w:t>
      </w:r>
      <w:r w:rsidR="007701CA" w:rsidRPr="007701CA">
        <w:rPr>
          <w:rFonts w:ascii="Times New Roman" w:hAnsi="Times New Roman"/>
          <w:b/>
          <w:sz w:val="24"/>
          <w:szCs w:val="24"/>
        </w:rPr>
        <w:t>»</w:t>
      </w:r>
    </w:p>
    <w:p w:rsidR="001D42E4" w:rsidRPr="000D16A0" w:rsidRDefault="001D42E4" w:rsidP="007701CA">
      <w:pPr>
        <w:spacing w:after="0"/>
        <w:jc w:val="center"/>
        <w:outlineLvl w:val="1"/>
        <w:rPr>
          <w:rFonts w:ascii="Times New Roman" w:hAnsi="Times New Roman"/>
          <w:b/>
          <w:sz w:val="18"/>
          <w:szCs w:val="24"/>
        </w:rPr>
      </w:pPr>
    </w:p>
    <w:p w:rsidR="00D21AB6" w:rsidRDefault="00D21AB6" w:rsidP="00D21AB6">
      <w:pPr>
        <w:pStyle w:val="1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План-график работ по проведению оценки воздействия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8"/>
        <w:gridCol w:w="3097"/>
      </w:tblGrid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A5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54A0E" w:rsidRPr="0042148B">
              <w:rPr>
                <w:rFonts w:ascii="Times New Roman" w:hAnsi="Times New Roman"/>
                <w:sz w:val="24"/>
                <w:szCs w:val="24"/>
              </w:rPr>
              <w:t>06.05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</w:t>
            </w:r>
            <w:r w:rsidR="00111922" w:rsidRPr="0042148B">
              <w:rPr>
                <w:rFonts w:ascii="Times New Roman" w:hAnsi="Times New Roman"/>
                <w:sz w:val="24"/>
                <w:szCs w:val="24"/>
              </w:rPr>
              <w:t>5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36E">
              <w:rPr>
                <w:rFonts w:ascii="Times New Roman" w:hAnsi="Times New Roman"/>
                <w:sz w:val="24"/>
                <w:szCs w:val="24"/>
              </w:rPr>
              <w:t xml:space="preserve">Проведение предварительного информирования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Pr="0048536E">
              <w:rPr>
                <w:rFonts w:ascii="Times New Roman" w:hAnsi="Times New Roman"/>
                <w:sz w:val="24"/>
                <w:szCs w:val="24"/>
              </w:rPr>
              <w:t>о планируемой деятельности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2F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05.06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F7C40" w:rsidRPr="0042148B">
              <w:rPr>
                <w:rFonts w:ascii="Times New Roman" w:hAnsi="Times New Roman"/>
                <w:sz w:val="24"/>
                <w:szCs w:val="24"/>
              </w:rPr>
              <w:t>1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1.06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ОВОС и п</w:t>
            </w:r>
            <w:r w:rsidRPr="004771C9">
              <w:rPr>
                <w:rFonts w:ascii="Times New Roman" w:hAnsi="Times New Roman"/>
                <w:sz w:val="24"/>
                <w:szCs w:val="24"/>
              </w:rPr>
              <w:t>одготовка отчета об ОВОС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</w:t>
            </w:r>
            <w:r w:rsidR="00111922" w:rsidRPr="0042148B">
              <w:rPr>
                <w:rFonts w:ascii="Times New Roman" w:hAnsi="Times New Roman"/>
                <w:sz w:val="24"/>
                <w:szCs w:val="24"/>
              </w:rPr>
              <w:t>5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.05.2024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36E">
              <w:rPr>
                <w:rFonts w:ascii="Times New Roman" w:hAnsi="Times New Roman"/>
                <w:sz w:val="24"/>
                <w:szCs w:val="24"/>
              </w:rPr>
              <w:t>Подготовка уведомления о планируемой деятельности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3F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10.06.2024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Направление отчета об ОВОС затрагиваемым сторонам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(слушаний)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: Республики Беларусь</w:t>
            </w:r>
          </w:p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затрагиваемых сторон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12.06.2024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замечаниям</w:t>
            </w:r>
            <w:r w:rsidRPr="00D35855">
              <w:rPr>
                <w:rFonts w:ascii="Times New Roman" w:hAnsi="Times New Roman"/>
                <w:sz w:val="24"/>
                <w:szCs w:val="24"/>
              </w:rPr>
              <w:t xml:space="preserve"> затрагиваемы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35855"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86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12.07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22.07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86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23.07.2024 по 22.08.2024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3097" w:type="dxa"/>
          </w:tcPr>
          <w:p w:rsidR="00D21AB6" w:rsidRPr="0042148B" w:rsidRDefault="0086765B" w:rsidP="0086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с 23.08.2024</w:t>
            </w:r>
            <w:r w:rsidR="00D21AB6"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31.08</w:t>
            </w:r>
            <w:r w:rsidR="00D21AB6"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82CA3" w:rsidRDefault="00D21AB6" w:rsidP="00D21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4312"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</w:rPr>
        <w:t>заполняется в случае, если планируемая деятельность может оказывать значительное вредное воздействие (</w:t>
      </w:r>
      <w:r w:rsidRPr="00824312">
        <w:rPr>
          <w:rFonts w:ascii="Times New Roman" w:hAnsi="Times New Roman"/>
          <w:i/>
          <w:sz w:val="24"/>
          <w:szCs w:val="24"/>
        </w:rPr>
        <w:t xml:space="preserve">объект не попадает в Добавление </w:t>
      </w:r>
      <w:r w:rsidRPr="0082431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24312">
        <w:rPr>
          <w:rFonts w:ascii="Times New Roman" w:hAnsi="Times New Roman"/>
          <w:i/>
          <w:sz w:val="24"/>
          <w:szCs w:val="24"/>
        </w:rPr>
        <w:t xml:space="preserve"> Конвенции об оценке воздействия на окружающую среду в трансграничном контексте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82CA3" w:rsidRDefault="00D82CA3" w:rsidP="00D21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4C98" w:rsidRDefault="00C553EF" w:rsidP="00894F78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53EF">
        <w:rPr>
          <w:rFonts w:ascii="Times New Roman" w:hAnsi="Times New Roman"/>
          <w:b/>
          <w:sz w:val="24"/>
          <w:szCs w:val="24"/>
        </w:rPr>
        <w:t>Сведения о планируемой деятельности</w:t>
      </w:r>
    </w:p>
    <w:p w:rsidR="00894F78" w:rsidRPr="00894F78" w:rsidRDefault="00894F78" w:rsidP="00894F78">
      <w:pPr>
        <w:widowControl w:val="0"/>
        <w:autoSpaceDE w:val="0"/>
        <w:autoSpaceDN w:val="0"/>
        <w:spacing w:after="0"/>
        <w:ind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94F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Заказчик планируемой деятельности: </w:t>
      </w:r>
      <w:r w:rsidR="00D82C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ОАО</w:t>
      </w:r>
      <w:r w:rsidR="00D82CA3" w:rsidRPr="00D82C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«Дорожно-строительный трест № 3»</w:t>
      </w:r>
    </w:p>
    <w:p w:rsidR="000D16A0" w:rsidRDefault="00894F78" w:rsidP="000D16A0">
      <w:pPr>
        <w:tabs>
          <w:tab w:val="center" w:pos="4677"/>
          <w:tab w:val="right" w:pos="9355"/>
        </w:tabs>
        <w:spacing w:after="0"/>
        <w:ind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894F78">
        <w:rPr>
          <w:rFonts w:ascii="Times New Roman" w:eastAsia="SimSun" w:hAnsi="Times New Roman"/>
          <w:b/>
          <w:bCs/>
          <w:color w:val="000000" w:themeColor="text1"/>
          <w:sz w:val="24"/>
          <w:szCs w:val="24"/>
          <w:lang w:bidi="en-US"/>
        </w:rPr>
        <w:t>Юридический адрес:</w:t>
      </w:r>
      <w:r w:rsidRPr="00894F78">
        <w:rPr>
          <w:rFonts w:ascii="Times New Roman" w:eastAsia="SimSun" w:hAnsi="Times New Roman"/>
          <w:color w:val="000000" w:themeColor="text1"/>
          <w:sz w:val="24"/>
          <w:szCs w:val="24"/>
          <w:lang w:bidi="en-US"/>
        </w:rPr>
        <w:t xml:space="preserve"> </w:t>
      </w:r>
      <w:r w:rsidR="00223D7A" w:rsidRPr="00223D7A">
        <w:rPr>
          <w:rFonts w:ascii="Times New Roman" w:hAnsi="Times New Roman"/>
          <w:color w:val="000000"/>
          <w:sz w:val="24"/>
          <w:szCs w:val="24"/>
        </w:rPr>
        <w:t>212022 г. Могилев, ул. Космонавтов, 23</w:t>
      </w:r>
    </w:p>
    <w:p w:rsidR="00223D7A" w:rsidRDefault="00894F78" w:rsidP="00223D7A">
      <w:pPr>
        <w:tabs>
          <w:tab w:val="center" w:pos="4677"/>
          <w:tab w:val="right" w:pos="9355"/>
        </w:tabs>
        <w:spacing w:after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Телефоны/ф</w:t>
      </w:r>
      <w:r w:rsidR="000D16A0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акс</w:t>
      </w: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:</w:t>
      </w:r>
      <w:r w:rsidRPr="00223D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3D7A" w:rsidRPr="00223D7A">
        <w:rPr>
          <w:rFonts w:ascii="Times New Roman" w:hAnsi="Times New Roman"/>
          <w:color w:val="000000"/>
          <w:sz w:val="24"/>
          <w:szCs w:val="24"/>
        </w:rPr>
        <w:t>+ 375 222 744300</w:t>
      </w:r>
    </w:p>
    <w:p w:rsidR="00894F78" w:rsidRPr="00223D7A" w:rsidRDefault="00894F78" w:rsidP="00223D7A">
      <w:pPr>
        <w:tabs>
          <w:tab w:val="center" w:pos="4677"/>
          <w:tab w:val="right" w:pos="9355"/>
        </w:tabs>
        <w:spacing w:after="0"/>
        <w:ind w:firstLine="142"/>
        <w:rPr>
          <w:rFonts w:ascii="Times New Roman" w:eastAsia="Roboto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val="en-US" w:eastAsia="zh-CN" w:bidi="ar"/>
        </w:rPr>
        <w:t>E</w:t>
      </w:r>
      <w:r w:rsidRPr="00223D7A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-</w:t>
      </w: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val="en-US" w:eastAsia="zh-CN" w:bidi="ar"/>
        </w:rPr>
        <w:t>mail</w:t>
      </w:r>
      <w:r w:rsidRPr="00223D7A">
        <w:rPr>
          <w:rFonts w:ascii="Times New Roman" w:eastAsia="Roboto" w:hAnsi="Times New Roman"/>
          <w:sz w:val="24"/>
          <w:szCs w:val="24"/>
          <w:shd w:val="clear" w:color="auto" w:fill="FFFFFF"/>
          <w:lang w:eastAsia="zh-CN" w:bidi="ar"/>
        </w:rPr>
        <w:t xml:space="preserve">: </w:t>
      </w:r>
      <w:proofErr w:type="spellStart"/>
      <w:r w:rsidR="00223D7A" w:rsidRPr="00223D7A">
        <w:rPr>
          <w:rFonts w:ascii="Times New Roman" w:hAnsi="Times New Roman"/>
          <w:color w:val="000000"/>
          <w:sz w:val="24"/>
          <w:szCs w:val="24"/>
          <w:lang w:val="en-US"/>
        </w:rPr>
        <w:t>dst</w:t>
      </w:r>
      <w:proofErr w:type="spellEnd"/>
      <w:r w:rsidR="00223D7A" w:rsidRPr="00223D7A">
        <w:rPr>
          <w:rFonts w:ascii="Times New Roman" w:hAnsi="Times New Roman"/>
          <w:color w:val="000000"/>
          <w:sz w:val="24"/>
          <w:szCs w:val="24"/>
        </w:rPr>
        <w:t>3@</w:t>
      </w:r>
      <w:proofErr w:type="spellStart"/>
      <w:r w:rsidR="00223D7A" w:rsidRPr="00223D7A">
        <w:rPr>
          <w:rFonts w:ascii="Times New Roman" w:hAnsi="Times New Roman"/>
          <w:color w:val="000000"/>
          <w:sz w:val="24"/>
          <w:szCs w:val="24"/>
          <w:lang w:val="en-US"/>
        </w:rPr>
        <w:t>dst</w:t>
      </w:r>
      <w:proofErr w:type="spellEnd"/>
      <w:r w:rsidR="00223D7A" w:rsidRPr="00223D7A">
        <w:rPr>
          <w:rFonts w:ascii="Times New Roman" w:hAnsi="Times New Roman"/>
          <w:color w:val="000000"/>
          <w:sz w:val="24"/>
          <w:szCs w:val="24"/>
        </w:rPr>
        <w:t>-3.</w:t>
      </w:r>
      <w:r w:rsidR="00223D7A" w:rsidRPr="00223D7A">
        <w:rPr>
          <w:rFonts w:ascii="Times New Roman" w:hAnsi="Times New Roman"/>
          <w:color w:val="000000"/>
          <w:sz w:val="24"/>
          <w:szCs w:val="24"/>
          <w:lang w:val="en-US"/>
        </w:rPr>
        <w:t>by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>Проектом предусматривается выделение  2-х очередей строительства: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1 очередь включает в себя: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- реконструкцию 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асфальтосмесительной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 установки «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Тельтома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» Т100 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>для выпуска бетонных смесей;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 - реконструкция 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асфальтосмесительной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 установки «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Lintec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 CSD3000-6» (перевод топлива с природного газа на жидкое топливо).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 2 очередь включает: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  - устройство ливневой канализации.</w:t>
      </w:r>
    </w:p>
    <w:p w:rsidR="00223D7A" w:rsidRPr="00372707" w:rsidRDefault="00223D7A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72707">
        <w:rPr>
          <w:rFonts w:ascii="Times New Roman" w:eastAsia="Times New Roman" w:hAnsi="Times New Roman"/>
          <w:sz w:val="24"/>
          <w:szCs w:val="24"/>
        </w:rPr>
        <w:t xml:space="preserve">Ранее указанные установки функционировали на площадке № 3 ОАО «ДСТ № 3», затем ввиду производственной необходимости временно были перемещены на другую площадку организации. </w:t>
      </w:r>
    </w:p>
    <w:p w:rsidR="00223D7A" w:rsidRPr="00372707" w:rsidRDefault="004E47E8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Проектируемый</w:t>
      </w:r>
      <w:r w:rsidR="00223D7A" w:rsidRPr="0037270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 располагается на земельном участке, расположенном за границами участка № 4 СЭЗ «Могилев» с восточной стороны (по другую сторону Гомельского шоссе).  Земельный участок ОАО «ДСТ № 3» площадью 4,9981 га зарегистрирован РУП «Могилевское агентство по государственной регистрации и земельному кадастру» с кадастровым номером 724480400001000031 и расположен по адресу: Республика Беларусь, Могилевская обл., Могилевский р-н, </w:t>
      </w:r>
      <w:r w:rsidR="00223D7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F4486">
        <w:rPr>
          <w:rFonts w:ascii="Times New Roman" w:eastAsia="Times New Roman" w:hAnsi="Times New Roman"/>
          <w:sz w:val="24"/>
          <w:szCs w:val="24"/>
          <w:lang w:eastAsia="ru-RU"/>
        </w:rPr>
        <w:t>омельское шоссе, 3</w:t>
      </w:r>
      <w:r w:rsidR="007F4486">
        <w:rPr>
          <w:rFonts w:ascii="Times New Roman" w:eastAsia="Times New Roman" w:hAnsi="Times New Roman"/>
          <w:sz w:val="24"/>
          <w:szCs w:val="24"/>
          <w:lang w:eastAsia="ru-RU"/>
        </w:rPr>
        <w:noBreakHyphen/>
      </w:r>
      <w:r w:rsidR="00223D7A">
        <w:rPr>
          <w:rFonts w:ascii="Times New Roman" w:eastAsia="Times New Roman" w:hAnsi="Times New Roman"/>
          <w:sz w:val="24"/>
          <w:szCs w:val="24"/>
          <w:lang w:eastAsia="ru-RU"/>
        </w:rPr>
        <w:t>й </w:t>
      </w:r>
      <w:r w:rsidR="00223D7A" w:rsidRPr="00372707">
        <w:rPr>
          <w:rFonts w:ascii="Times New Roman" w:eastAsia="Times New Roman" w:hAnsi="Times New Roman"/>
          <w:sz w:val="24"/>
          <w:szCs w:val="24"/>
          <w:lang w:eastAsia="ru-RU"/>
        </w:rPr>
        <w:t>км.</w:t>
      </w:r>
    </w:p>
    <w:p w:rsidR="00C553EF" w:rsidRPr="00C553EF" w:rsidRDefault="000D16A0" w:rsidP="007F4486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альтернативных вариантов рассматривался «нулевой вариант». Однако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32AD0">
        <w:rPr>
          <w:rFonts w:ascii="Times New Roman" w:hAnsi="Times New Roman"/>
          <w:color w:val="000000"/>
          <w:sz w:val="24"/>
          <w:szCs w:val="24"/>
        </w:rPr>
        <w:t xml:space="preserve">тказ от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 w:rsidRPr="00232A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проектных решений по объекту </w:t>
      </w:r>
      <w:r w:rsidR="007F4486">
        <w:rPr>
          <w:rFonts w:ascii="Times New Roman" w:hAnsi="Times New Roman"/>
          <w:color w:val="000000"/>
          <w:sz w:val="24"/>
          <w:szCs w:val="24"/>
        </w:rPr>
        <w:t>приведет к</w:t>
      </w:r>
      <w:r w:rsidR="007F4486" w:rsidRPr="007F4486">
        <w:rPr>
          <w:rFonts w:ascii="Times New Roman" w:hAnsi="Times New Roman"/>
          <w:color w:val="000000"/>
          <w:sz w:val="24"/>
          <w:szCs w:val="24"/>
        </w:rPr>
        <w:t xml:space="preserve"> упущени</w:t>
      </w:r>
      <w:r w:rsidR="007F4486">
        <w:rPr>
          <w:rFonts w:ascii="Times New Roman" w:hAnsi="Times New Roman"/>
          <w:color w:val="000000"/>
          <w:sz w:val="24"/>
          <w:szCs w:val="24"/>
        </w:rPr>
        <w:t>ю</w:t>
      </w:r>
      <w:r w:rsidR="007F4486" w:rsidRPr="007F4486">
        <w:rPr>
          <w:rFonts w:ascii="Times New Roman" w:hAnsi="Times New Roman"/>
          <w:color w:val="000000"/>
          <w:sz w:val="24"/>
          <w:szCs w:val="24"/>
        </w:rPr>
        <w:t xml:space="preserve"> выгоды, в том числе для роста произ</w:t>
      </w:r>
      <w:r w:rsidR="007F4486">
        <w:rPr>
          <w:rFonts w:ascii="Times New Roman" w:hAnsi="Times New Roman"/>
          <w:color w:val="000000"/>
          <w:sz w:val="24"/>
          <w:szCs w:val="24"/>
        </w:rPr>
        <w:t>водственного потенциала региона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C553EF" w:rsidRPr="00C553EF" w:rsidSect="001D42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A41"/>
    <w:multiLevelType w:val="hybridMultilevel"/>
    <w:tmpl w:val="BEBA825A"/>
    <w:lvl w:ilvl="0" w:tplc="8D162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EF"/>
    <w:rsid w:val="000D16A0"/>
    <w:rsid w:val="000E4B54"/>
    <w:rsid w:val="00111922"/>
    <w:rsid w:val="00123A4B"/>
    <w:rsid w:val="001D3530"/>
    <w:rsid w:val="001D42E4"/>
    <w:rsid w:val="00223D7A"/>
    <w:rsid w:val="00271E63"/>
    <w:rsid w:val="00290DB2"/>
    <w:rsid w:val="002C48C9"/>
    <w:rsid w:val="002F424D"/>
    <w:rsid w:val="003371B0"/>
    <w:rsid w:val="003F7C40"/>
    <w:rsid w:val="0042148B"/>
    <w:rsid w:val="004E47E8"/>
    <w:rsid w:val="005B2317"/>
    <w:rsid w:val="00627C7A"/>
    <w:rsid w:val="00663336"/>
    <w:rsid w:val="006F75DC"/>
    <w:rsid w:val="007701CA"/>
    <w:rsid w:val="007A26D3"/>
    <w:rsid w:val="007E7B65"/>
    <w:rsid w:val="007F4486"/>
    <w:rsid w:val="0086765B"/>
    <w:rsid w:val="00894F78"/>
    <w:rsid w:val="008B713F"/>
    <w:rsid w:val="009371D5"/>
    <w:rsid w:val="00A54A0E"/>
    <w:rsid w:val="00AE00C7"/>
    <w:rsid w:val="00C553EF"/>
    <w:rsid w:val="00CC657D"/>
    <w:rsid w:val="00CD779A"/>
    <w:rsid w:val="00CE31CA"/>
    <w:rsid w:val="00D21AB6"/>
    <w:rsid w:val="00D82CA3"/>
    <w:rsid w:val="00E47EC1"/>
    <w:rsid w:val="00F51ADA"/>
    <w:rsid w:val="00F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C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d">
    <w:name w:val="gd"/>
    <w:basedOn w:val="a0"/>
    <w:rsid w:val="00C553EF"/>
  </w:style>
  <w:style w:type="paragraph" w:customStyle="1" w:styleId="1">
    <w:name w:val="Абзац списка1"/>
    <w:basedOn w:val="a"/>
    <w:rsid w:val="00C553EF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uiPriority w:val="99"/>
    <w:rsid w:val="00290DB2"/>
    <w:pPr>
      <w:widowControl w:val="0"/>
      <w:shd w:val="clear" w:color="auto" w:fill="FFFFFF"/>
      <w:spacing w:after="0" w:line="277" w:lineRule="exact"/>
      <w:ind w:hanging="980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894F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C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d">
    <w:name w:val="gd"/>
    <w:basedOn w:val="a0"/>
    <w:rsid w:val="00C553EF"/>
  </w:style>
  <w:style w:type="paragraph" w:customStyle="1" w:styleId="1">
    <w:name w:val="Абзац списка1"/>
    <w:basedOn w:val="a"/>
    <w:rsid w:val="00C553EF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uiPriority w:val="99"/>
    <w:rsid w:val="00290DB2"/>
    <w:pPr>
      <w:widowControl w:val="0"/>
      <w:shd w:val="clear" w:color="auto" w:fill="FFFFFF"/>
      <w:spacing w:after="0" w:line="277" w:lineRule="exact"/>
      <w:ind w:hanging="980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894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Eneca-user</dc:creator>
  <cp:lastModifiedBy>Петрова Юлия Геннадьевна</cp:lastModifiedBy>
  <cp:revision>2</cp:revision>
  <cp:lastPrinted>2021-01-19T07:07:00Z</cp:lastPrinted>
  <dcterms:created xsi:type="dcterms:W3CDTF">2024-06-05T14:15:00Z</dcterms:created>
  <dcterms:modified xsi:type="dcterms:W3CDTF">2024-06-05T14:15:00Z</dcterms:modified>
</cp:coreProperties>
</file>