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33" w:rsidRPr="002A09A2" w:rsidRDefault="002A09A2" w:rsidP="00363833">
      <w:pPr>
        <w:spacing w:line="216" w:lineRule="auto"/>
        <w:jc w:val="center"/>
        <w:rPr>
          <w:b/>
          <w:sz w:val="32"/>
          <w:szCs w:val="32"/>
        </w:rPr>
      </w:pPr>
      <w:r w:rsidRPr="002A09A2">
        <w:rPr>
          <w:b/>
          <w:sz w:val="32"/>
          <w:szCs w:val="32"/>
        </w:rPr>
        <w:t>АЛКОГОЛЬ И ДОРОГА НЕ СОВМЕСТИМЫ!</w:t>
      </w:r>
    </w:p>
    <w:p w:rsidR="002A09A2" w:rsidRDefault="002A09A2" w:rsidP="00363833">
      <w:pPr>
        <w:spacing w:line="216" w:lineRule="auto"/>
        <w:jc w:val="center"/>
        <w:rPr>
          <w:sz w:val="30"/>
          <w:szCs w:val="30"/>
        </w:rPr>
      </w:pPr>
    </w:p>
    <w:p w:rsidR="006863DB" w:rsidRPr="00620310" w:rsidRDefault="00363833" w:rsidP="006863DB">
      <w:pPr>
        <w:spacing w:line="216" w:lineRule="auto"/>
        <w:jc w:val="both"/>
        <w:rPr>
          <w:sz w:val="28"/>
          <w:szCs w:val="28"/>
        </w:rPr>
      </w:pPr>
      <w:r>
        <w:rPr>
          <w:sz w:val="30"/>
          <w:szCs w:val="30"/>
        </w:rPr>
        <w:tab/>
      </w:r>
      <w:r w:rsidR="006863DB" w:rsidRPr="00620310">
        <w:rPr>
          <w:sz w:val="28"/>
          <w:szCs w:val="28"/>
        </w:rPr>
        <w:t>Управление в нетрезвом состоянии остается грубейшим нарушением Правил дорожного движения. Алкоголь для водителей является сопутствующей причиной ДТП и создает угрозу для жизни и здоровья всех участников дорожного движения. В состоянии опьянения нарушается равновесие двигательных функций, замедляется скорость реакции, ухудшается зрение и слух.</w:t>
      </w:r>
    </w:p>
    <w:p w:rsidR="006863DB" w:rsidRPr="00620310" w:rsidRDefault="006863DB" w:rsidP="006863DB">
      <w:pPr>
        <w:pStyle w:val="210"/>
        <w:spacing w:before="0" w:beforeAutospacing="0" w:after="0" w:afterAutospacing="0" w:line="360" w:lineRule="atLeast"/>
        <w:ind w:firstLine="709"/>
        <w:jc w:val="both"/>
        <w:textAlignment w:val="baseline"/>
        <w:rPr>
          <w:sz w:val="28"/>
          <w:szCs w:val="28"/>
        </w:rPr>
      </w:pPr>
      <w:r w:rsidRPr="00620310">
        <w:rPr>
          <w:sz w:val="28"/>
          <w:szCs w:val="28"/>
        </w:rPr>
        <w:t>Госавтоинспекция напоминает: за управление транспортным средством в состоянии алкогольного опьянения либо передачу права управления нетрезвому, а также за отказ от прохождения освидетельствования водитель лишается права управления всеми видами транспортных средств. Кроме этого, за данное правонарушение предусмотрен внушительный штраф. За повторное в течение года нетрезвое вождение в отношении водителя возбуждается уголовное дело, а его транспортное средство конфискуется, вне зависимости от того, кому оно принадлежит.</w:t>
      </w:r>
    </w:p>
    <w:p w:rsidR="006863DB" w:rsidRPr="00620310" w:rsidRDefault="006863DB" w:rsidP="006863DB">
      <w:pPr>
        <w:ind w:firstLine="709"/>
        <w:jc w:val="both"/>
        <w:rPr>
          <w:sz w:val="28"/>
          <w:szCs w:val="28"/>
        </w:rPr>
      </w:pPr>
      <w:r w:rsidRPr="00620310">
        <w:rPr>
          <w:sz w:val="28"/>
          <w:szCs w:val="28"/>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влечет штраф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6863DB" w:rsidRPr="00620310" w:rsidRDefault="006863DB" w:rsidP="006863DB">
      <w:pPr>
        <w:ind w:firstLine="709"/>
        <w:jc w:val="both"/>
        <w:rPr>
          <w:sz w:val="28"/>
          <w:szCs w:val="28"/>
        </w:rPr>
      </w:pPr>
      <w:r w:rsidRPr="00620310">
        <w:rPr>
          <w:sz w:val="28"/>
          <w:szCs w:val="28"/>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6863DB" w:rsidRPr="00620310" w:rsidRDefault="006863DB" w:rsidP="006863DB">
      <w:pPr>
        <w:ind w:firstLine="709"/>
        <w:jc w:val="both"/>
        <w:rPr>
          <w:sz w:val="28"/>
          <w:szCs w:val="28"/>
        </w:rPr>
      </w:pPr>
      <w:r w:rsidRPr="00620310">
        <w:rPr>
          <w:sz w:val="28"/>
          <w:szCs w:val="28"/>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6863DB" w:rsidRDefault="006863DB" w:rsidP="006863DB">
      <w:pPr>
        <w:ind w:firstLine="709"/>
        <w:jc w:val="both"/>
        <w:rPr>
          <w:sz w:val="28"/>
          <w:szCs w:val="28"/>
        </w:rPr>
      </w:pPr>
      <w:r w:rsidRPr="00620310">
        <w:rPr>
          <w:sz w:val="28"/>
          <w:szCs w:val="28"/>
        </w:rPr>
        <w:t>За езду без прав нарушителей ждет уголовная ответственность, согласно новой норме Уголовного кодекса, вступившей в силу 19.06.2021. В НПА введена ст.</w:t>
      </w:r>
      <m:oMath>
        <m:sSup>
          <m:sSupPr>
            <m:ctrlPr>
              <w:rPr>
                <w:rFonts w:ascii="Cambria Math" w:hAnsi="Cambria Math"/>
                <w:i/>
                <w:sz w:val="28"/>
                <w:szCs w:val="28"/>
              </w:rPr>
            </m:ctrlPr>
          </m:sSupPr>
          <m:e>
            <m:r>
              <m:rPr>
                <m:sty m:val="p"/>
              </m:rPr>
              <w:rPr>
                <w:rFonts w:ascii="Cambria Math"/>
                <w:sz w:val="28"/>
                <w:szCs w:val="28"/>
              </w:rPr>
              <m:t>317</m:t>
            </m:r>
          </m:e>
          <m:sup>
            <m:r>
              <w:rPr>
                <w:rFonts w:ascii="Cambria Math"/>
                <w:sz w:val="28"/>
                <w:szCs w:val="28"/>
              </w:rPr>
              <m:t>2</m:t>
            </m:r>
          </m:sup>
        </m:sSup>
      </m:oMath>
      <w:r w:rsidRPr="00620310">
        <w:rPr>
          <w:sz w:val="28"/>
          <w:szCs w:val="28"/>
        </w:rPr>
        <w:t xml:space="preserve">, устанавливающая ответственность за управление транспортным средством, лицом, не имеющим права управления. Данное уголовное наказание, предусмотренное </w:t>
      </w:r>
      <w:bookmarkStart w:id="0" w:name="_GoBack"/>
      <w:bookmarkEnd w:id="0"/>
      <w:r w:rsidR="002A09A2" w:rsidRPr="00620310">
        <w:rPr>
          <w:sz w:val="28"/>
          <w:szCs w:val="28"/>
        </w:rPr>
        <w:t>этой статьей,</w:t>
      </w:r>
      <w:r w:rsidRPr="00620310">
        <w:rPr>
          <w:sz w:val="28"/>
          <w:szCs w:val="28"/>
        </w:rPr>
        <w:t xml:space="preserve"> </w:t>
      </w:r>
      <w:r w:rsidR="002A09A2">
        <w:rPr>
          <w:sz w:val="28"/>
          <w:szCs w:val="28"/>
        </w:rPr>
        <w:t>применяется</w:t>
      </w:r>
      <w:r w:rsidRPr="00620310">
        <w:rPr>
          <w:sz w:val="28"/>
          <w:szCs w:val="28"/>
        </w:rPr>
        <w:t xml:space="preserve"> при неоднократном нарушении правил дорожного движения, то есть при применении в первый раз мер воздействия за бесправное вождение предусмотрена административная ответственность с максимальным размером штрафа в 20 базовых величин, то есть до 580 рублей. </w:t>
      </w:r>
      <w:r w:rsidR="002A09A2">
        <w:rPr>
          <w:sz w:val="28"/>
          <w:szCs w:val="28"/>
        </w:rPr>
        <w:t>Д</w:t>
      </w:r>
      <w:r w:rsidRPr="00620310">
        <w:rPr>
          <w:sz w:val="28"/>
          <w:szCs w:val="28"/>
        </w:rPr>
        <w:t xml:space="preserve">еяние признается неоднократным, если совершено лицом, на которое в течение года уже было наложено административное взыскание за </w:t>
      </w:r>
      <w:r w:rsidR="002A09A2" w:rsidRPr="00620310">
        <w:rPr>
          <w:sz w:val="28"/>
          <w:szCs w:val="28"/>
        </w:rPr>
        <w:t>бесправное управление</w:t>
      </w:r>
      <w:r w:rsidRPr="00620310">
        <w:rPr>
          <w:sz w:val="28"/>
          <w:szCs w:val="28"/>
        </w:rPr>
        <w:t xml:space="preserve"> транспортным средством по ч.2 ст.18.14 КоАП Республики Беларусь.</w:t>
      </w:r>
    </w:p>
    <w:p w:rsidR="002A09A2" w:rsidRDefault="006863DB" w:rsidP="006863DB">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863DB" w:rsidRPr="00620310" w:rsidRDefault="006863DB" w:rsidP="002A09A2">
      <w:pPr>
        <w:ind w:left="4955" w:firstLine="709"/>
        <w:jc w:val="both"/>
        <w:rPr>
          <w:sz w:val="28"/>
          <w:szCs w:val="28"/>
        </w:rPr>
      </w:pPr>
      <w:r>
        <w:rPr>
          <w:sz w:val="28"/>
          <w:szCs w:val="28"/>
        </w:rPr>
        <w:t>ОГАИ МОГИЛЕВСКОГО РОВД</w:t>
      </w:r>
    </w:p>
    <w:sectPr w:rsidR="006863DB" w:rsidRPr="00620310" w:rsidSect="006863DB">
      <w:headerReference w:type="default" r:id="rId7"/>
      <w:pgSz w:w="11906" w:h="16838" w:code="9"/>
      <w:pgMar w:top="709" w:right="566"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77" w:rsidRDefault="00876A77">
      <w:r>
        <w:separator/>
      </w:r>
    </w:p>
  </w:endnote>
  <w:endnote w:type="continuationSeparator" w:id="0">
    <w:p w:rsidR="00876A77" w:rsidRDefault="008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77" w:rsidRDefault="00876A77">
      <w:r>
        <w:separator/>
      </w:r>
    </w:p>
  </w:footnote>
  <w:footnote w:type="continuationSeparator" w:id="0">
    <w:p w:rsidR="00876A77" w:rsidRDefault="00876A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D4" w:rsidRDefault="00876A77">
    <w:pPr>
      <w:pStyle w:val="aa"/>
      <w:jc w:val="center"/>
    </w:pPr>
    <w:r>
      <w:fldChar w:fldCharType="begin"/>
    </w:r>
    <w:r>
      <w:instrText>PAGE   \* MERGEFORMAT</w:instrText>
    </w:r>
    <w:r>
      <w:fldChar w:fldCharType="separate"/>
    </w:r>
    <w:r w:rsidR="006863DB">
      <w:rPr>
        <w:noProof/>
      </w:rPr>
      <w:t>2</w:t>
    </w:r>
    <w:r>
      <w:rPr>
        <w:noProof/>
      </w:rPr>
      <w:fldChar w:fldCharType="end"/>
    </w:r>
  </w:p>
  <w:p w:rsidR="009113D4" w:rsidRDefault="009113D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76C"/>
    <w:multiLevelType w:val="singleLevel"/>
    <w:tmpl w:val="D64247EE"/>
    <w:lvl w:ilvl="0">
      <w:start w:val="3"/>
      <w:numFmt w:val="decimal"/>
      <w:lvlText w:val="%1."/>
      <w:legacy w:legacy="1" w:legacySpace="0" w:legacyIndent="197"/>
      <w:lvlJc w:val="left"/>
      <w:rPr>
        <w:rFonts w:ascii="Times New Roman" w:hAnsi="Times New Roman" w:cs="Times New Roman" w:hint="default"/>
      </w:rPr>
    </w:lvl>
  </w:abstractNum>
  <w:abstractNum w:abstractNumId="1" w15:restartNumberingAfterBreak="0">
    <w:nsid w:val="05AB2591"/>
    <w:multiLevelType w:val="singleLevel"/>
    <w:tmpl w:val="B7AE2B4A"/>
    <w:lvl w:ilvl="0">
      <w:start w:val="1"/>
      <w:numFmt w:val="decimal"/>
      <w:lvlText w:val="%1)"/>
      <w:lvlJc w:val="left"/>
      <w:pPr>
        <w:tabs>
          <w:tab w:val="num" w:pos="1440"/>
        </w:tabs>
        <w:ind w:left="1440" w:hanging="360"/>
      </w:pPr>
      <w:rPr>
        <w:rFonts w:hint="default"/>
      </w:rPr>
    </w:lvl>
  </w:abstractNum>
  <w:abstractNum w:abstractNumId="2" w15:restartNumberingAfterBreak="0">
    <w:nsid w:val="061030AF"/>
    <w:multiLevelType w:val="singleLevel"/>
    <w:tmpl w:val="B750EF98"/>
    <w:lvl w:ilvl="0">
      <w:start w:val="1"/>
      <w:numFmt w:val="decimal"/>
      <w:lvlText w:val="%1)"/>
      <w:lvlJc w:val="left"/>
      <w:pPr>
        <w:tabs>
          <w:tab w:val="num" w:pos="1070"/>
        </w:tabs>
        <w:ind w:left="1070" w:hanging="360"/>
      </w:pPr>
      <w:rPr>
        <w:rFonts w:hint="default"/>
        <w:sz w:val="28"/>
        <w:szCs w:val="28"/>
      </w:rPr>
    </w:lvl>
  </w:abstractNum>
  <w:abstractNum w:abstractNumId="3" w15:restartNumberingAfterBreak="0">
    <w:nsid w:val="0F7B0957"/>
    <w:multiLevelType w:val="singleLevel"/>
    <w:tmpl w:val="1A347E70"/>
    <w:lvl w:ilvl="0">
      <w:start w:val="1"/>
      <w:numFmt w:val="decimal"/>
      <w:lvlText w:val="%1)"/>
      <w:lvlJc w:val="left"/>
      <w:pPr>
        <w:tabs>
          <w:tab w:val="num" w:pos="1440"/>
        </w:tabs>
        <w:ind w:left="1440" w:hanging="360"/>
      </w:pPr>
      <w:rPr>
        <w:rFonts w:ascii="Times New Roman" w:hAnsi="Times New Roman" w:cs="Times New Roman" w:hint="default"/>
      </w:rPr>
    </w:lvl>
  </w:abstractNum>
  <w:abstractNum w:abstractNumId="4" w15:restartNumberingAfterBreak="0">
    <w:nsid w:val="16172300"/>
    <w:multiLevelType w:val="hybridMultilevel"/>
    <w:tmpl w:val="D7E4D6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15:restartNumberingAfterBreak="0">
    <w:nsid w:val="27BD47FD"/>
    <w:multiLevelType w:val="singleLevel"/>
    <w:tmpl w:val="FB5E07FA"/>
    <w:lvl w:ilvl="0">
      <w:start w:val="1"/>
      <w:numFmt w:val="decimal"/>
      <w:lvlText w:val="%1)"/>
      <w:lvlJc w:val="left"/>
      <w:pPr>
        <w:tabs>
          <w:tab w:val="num" w:pos="1440"/>
        </w:tabs>
        <w:ind w:left="1440" w:hanging="360"/>
      </w:pPr>
      <w:rPr>
        <w:rFonts w:hint="default"/>
      </w:rPr>
    </w:lvl>
  </w:abstractNum>
  <w:abstractNum w:abstractNumId="6" w15:restartNumberingAfterBreak="0">
    <w:nsid w:val="2A077E9F"/>
    <w:multiLevelType w:val="singleLevel"/>
    <w:tmpl w:val="E68040EC"/>
    <w:lvl w:ilvl="0">
      <w:start w:val="1"/>
      <w:numFmt w:val="decimal"/>
      <w:lvlText w:val="%1)"/>
      <w:lvlJc w:val="left"/>
      <w:pPr>
        <w:tabs>
          <w:tab w:val="num" w:pos="1440"/>
        </w:tabs>
        <w:ind w:left="1440" w:hanging="360"/>
      </w:pPr>
      <w:rPr>
        <w:rFonts w:hint="default"/>
      </w:rPr>
    </w:lvl>
  </w:abstractNum>
  <w:abstractNum w:abstractNumId="7" w15:restartNumberingAfterBreak="0">
    <w:nsid w:val="38B93EAD"/>
    <w:multiLevelType w:val="hybridMultilevel"/>
    <w:tmpl w:val="5AA6E5C2"/>
    <w:lvl w:ilvl="0" w:tplc="2B8618E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8" w15:restartNumberingAfterBreak="0">
    <w:nsid w:val="392C0FCA"/>
    <w:multiLevelType w:val="hybridMultilevel"/>
    <w:tmpl w:val="140A3A8C"/>
    <w:lvl w:ilvl="0" w:tplc="7BD0546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ECD765F"/>
    <w:multiLevelType w:val="singleLevel"/>
    <w:tmpl w:val="E8906DC0"/>
    <w:lvl w:ilvl="0">
      <w:start w:val="1"/>
      <w:numFmt w:val="decimal"/>
      <w:lvlText w:val="%1)"/>
      <w:lvlJc w:val="left"/>
      <w:pPr>
        <w:tabs>
          <w:tab w:val="num" w:pos="1500"/>
        </w:tabs>
        <w:ind w:left="1500" w:hanging="420"/>
      </w:pPr>
      <w:rPr>
        <w:rFonts w:hint="default"/>
      </w:rPr>
    </w:lvl>
  </w:abstractNum>
  <w:abstractNum w:abstractNumId="10" w15:restartNumberingAfterBreak="0">
    <w:nsid w:val="40FA6DC6"/>
    <w:multiLevelType w:val="hybridMultilevel"/>
    <w:tmpl w:val="C9344574"/>
    <w:lvl w:ilvl="0" w:tplc="8740078C">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5F06C3"/>
    <w:multiLevelType w:val="singleLevel"/>
    <w:tmpl w:val="45CC0DF0"/>
    <w:lvl w:ilvl="0">
      <w:start w:val="1"/>
      <w:numFmt w:val="decimal"/>
      <w:lvlText w:val="%1."/>
      <w:lvlJc w:val="left"/>
      <w:pPr>
        <w:tabs>
          <w:tab w:val="num" w:pos="1080"/>
        </w:tabs>
        <w:ind w:left="1080" w:hanging="360"/>
      </w:pPr>
      <w:rPr>
        <w:rFonts w:hint="default"/>
      </w:rPr>
    </w:lvl>
  </w:abstractNum>
  <w:abstractNum w:abstractNumId="12" w15:restartNumberingAfterBreak="0">
    <w:nsid w:val="59A54CBB"/>
    <w:multiLevelType w:val="hybridMultilevel"/>
    <w:tmpl w:val="4E42A94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15:restartNumberingAfterBreak="0">
    <w:nsid w:val="5C381ECD"/>
    <w:multiLevelType w:val="hybridMultilevel"/>
    <w:tmpl w:val="D374AA02"/>
    <w:lvl w:ilvl="0" w:tplc="912495A2">
      <w:start w:val="1"/>
      <w:numFmt w:val="decimal"/>
      <w:lvlText w:val="%1."/>
      <w:lvlJc w:val="left"/>
      <w:pPr>
        <w:tabs>
          <w:tab w:val="num" w:pos="1152"/>
        </w:tabs>
        <w:ind w:left="1152" w:hanging="79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15:restartNumberingAfterBreak="0">
    <w:nsid w:val="5F55192A"/>
    <w:multiLevelType w:val="singleLevel"/>
    <w:tmpl w:val="D792A392"/>
    <w:lvl w:ilvl="0">
      <w:start w:val="1"/>
      <w:numFmt w:val="decimal"/>
      <w:lvlText w:val="%1."/>
      <w:legacy w:legacy="1" w:legacySpace="0" w:legacyIndent="197"/>
      <w:lvlJc w:val="left"/>
      <w:rPr>
        <w:rFonts w:ascii="Times New Roman" w:hAnsi="Times New Roman" w:cs="Times New Roman" w:hint="default"/>
      </w:rPr>
    </w:lvl>
  </w:abstractNum>
  <w:abstractNum w:abstractNumId="15" w15:restartNumberingAfterBreak="0">
    <w:nsid w:val="666575F5"/>
    <w:multiLevelType w:val="singleLevel"/>
    <w:tmpl w:val="19A4FFDA"/>
    <w:lvl w:ilvl="0">
      <w:start w:val="14"/>
      <w:numFmt w:val="decimal"/>
      <w:lvlText w:val="%1."/>
      <w:legacy w:legacy="1" w:legacySpace="0" w:legacyIndent="389"/>
      <w:lvlJc w:val="left"/>
      <w:rPr>
        <w:rFonts w:ascii="Times New Roman" w:hAnsi="Times New Roman" w:cs="Times New Roman" w:hint="default"/>
      </w:rPr>
    </w:lvl>
  </w:abstractNum>
  <w:abstractNum w:abstractNumId="16" w15:restartNumberingAfterBreak="0">
    <w:nsid w:val="723E0485"/>
    <w:multiLevelType w:val="hybridMultilevel"/>
    <w:tmpl w:val="34122760"/>
    <w:lvl w:ilvl="0" w:tplc="0419000F">
      <w:start w:val="1"/>
      <w:numFmt w:val="decimal"/>
      <w:lvlText w:val="%1."/>
      <w:lvlJc w:val="left"/>
      <w:pPr>
        <w:tabs>
          <w:tab w:val="num" w:pos="1571"/>
        </w:tabs>
        <w:ind w:left="1571" w:hanging="360"/>
      </w:pPr>
    </w:lvl>
    <w:lvl w:ilvl="1" w:tplc="1AD6D980">
      <w:start w:val="1"/>
      <w:numFmt w:val="bullet"/>
      <w:lvlText w:val=""/>
      <w:lvlJc w:val="left"/>
      <w:pPr>
        <w:tabs>
          <w:tab w:val="num" w:pos="2214"/>
        </w:tabs>
        <w:ind w:left="2214" w:hanging="283"/>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15:restartNumberingAfterBreak="0">
    <w:nsid w:val="73A30848"/>
    <w:multiLevelType w:val="hybridMultilevel"/>
    <w:tmpl w:val="E8663582"/>
    <w:lvl w:ilvl="0" w:tplc="A204DCA2">
      <w:start w:val="1"/>
      <w:numFmt w:val="bullet"/>
      <w:pStyle w:val="a"/>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997296"/>
    <w:multiLevelType w:val="singleLevel"/>
    <w:tmpl w:val="3AA4FCF4"/>
    <w:lvl w:ilvl="0">
      <w:start w:val="10"/>
      <w:numFmt w:val="decimal"/>
      <w:lvlText w:val="%1."/>
      <w:legacy w:legacy="1" w:legacySpace="0" w:legacyIndent="283"/>
      <w:lvlJc w:val="left"/>
      <w:rPr>
        <w:rFonts w:ascii="Times New Roman" w:hAnsi="Times New Roman" w:cs="Times New Roman" w:hint="default"/>
        <w:b w:val="0"/>
      </w:rPr>
    </w:lvl>
  </w:abstractNum>
  <w:num w:numId="1">
    <w:abstractNumId w:val="13"/>
  </w:num>
  <w:num w:numId="2">
    <w:abstractNumId w:val="14"/>
  </w:num>
  <w:num w:numId="3">
    <w:abstractNumId w:val="0"/>
  </w:num>
  <w:num w:numId="4">
    <w:abstractNumId w:val="18"/>
  </w:num>
  <w:num w:numId="5">
    <w:abstractNumId w:val="15"/>
  </w:num>
  <w:num w:numId="6">
    <w:abstractNumId w:val="10"/>
  </w:num>
  <w:num w:numId="7">
    <w:abstractNumId w:val="7"/>
  </w:num>
  <w:num w:numId="8">
    <w:abstractNumId w:val="8"/>
  </w:num>
  <w:num w:numId="9">
    <w:abstractNumId w:val="3"/>
  </w:num>
  <w:num w:numId="10">
    <w:abstractNumId w:val="1"/>
  </w:num>
  <w:num w:numId="11">
    <w:abstractNumId w:val="2"/>
  </w:num>
  <w:num w:numId="12">
    <w:abstractNumId w:val="6"/>
  </w:num>
  <w:num w:numId="13">
    <w:abstractNumId w:val="11"/>
  </w:num>
  <w:num w:numId="14">
    <w:abstractNumId w:val="5"/>
  </w:num>
  <w:num w:numId="15">
    <w:abstractNumId w:val="9"/>
  </w:num>
  <w:num w:numId="16">
    <w:abstractNumId w:val="12"/>
  </w:num>
  <w:num w:numId="17">
    <w:abstractNumId w:val="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D4"/>
    <w:rsid w:val="000150E2"/>
    <w:rsid w:val="00080753"/>
    <w:rsid w:val="00117465"/>
    <w:rsid w:val="0013141C"/>
    <w:rsid w:val="00163824"/>
    <w:rsid w:val="001663C8"/>
    <w:rsid w:val="002041B4"/>
    <w:rsid w:val="00286C80"/>
    <w:rsid w:val="002A09A2"/>
    <w:rsid w:val="00363833"/>
    <w:rsid w:val="003B53DC"/>
    <w:rsid w:val="003C113C"/>
    <w:rsid w:val="00472A10"/>
    <w:rsid w:val="005C4577"/>
    <w:rsid w:val="006249F6"/>
    <w:rsid w:val="006863DB"/>
    <w:rsid w:val="006B1750"/>
    <w:rsid w:val="00876A77"/>
    <w:rsid w:val="009113D4"/>
    <w:rsid w:val="00A90D67"/>
    <w:rsid w:val="00B25A60"/>
    <w:rsid w:val="00B6191B"/>
    <w:rsid w:val="00B74C4D"/>
    <w:rsid w:val="00BC27BD"/>
    <w:rsid w:val="00D74F20"/>
    <w:rsid w:val="00D911C0"/>
    <w:rsid w:val="00EB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E0162"/>
  <w15:docId w15:val="{8CCEA2F9-DDFF-4FC4-8E46-051398B1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13D4"/>
  </w:style>
  <w:style w:type="paragraph" w:styleId="1">
    <w:name w:val="heading 1"/>
    <w:basedOn w:val="a0"/>
    <w:next w:val="a0"/>
    <w:link w:val="10"/>
    <w:qFormat/>
    <w:rsid w:val="009113D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113D4"/>
    <w:pPr>
      <w:keepNext/>
      <w:spacing w:before="240" w:after="60"/>
      <w:outlineLvl w:val="1"/>
    </w:pPr>
    <w:rPr>
      <w:rFonts w:ascii="Cambria" w:hAnsi="Cambria"/>
      <w:b/>
      <w:bCs/>
      <w:i/>
      <w:iCs/>
      <w:sz w:val="28"/>
      <w:szCs w:val="28"/>
    </w:rPr>
  </w:style>
  <w:style w:type="paragraph" w:styleId="4">
    <w:name w:val="heading 4"/>
    <w:basedOn w:val="a0"/>
    <w:next w:val="a0"/>
    <w:link w:val="40"/>
    <w:qFormat/>
    <w:rsid w:val="009113D4"/>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113D4"/>
    <w:pPr>
      <w:autoSpaceDE w:val="0"/>
      <w:autoSpaceDN w:val="0"/>
      <w:adjustRightInd w:val="0"/>
      <w:ind w:firstLine="720"/>
    </w:pPr>
    <w:rPr>
      <w:rFonts w:ascii="Arial" w:hAnsi="Arial" w:cs="Arial"/>
    </w:rPr>
  </w:style>
  <w:style w:type="paragraph" w:customStyle="1" w:styleId="ConsPlusNonformat">
    <w:name w:val="ConsPlusNonformat"/>
    <w:rsid w:val="009113D4"/>
    <w:pPr>
      <w:autoSpaceDE w:val="0"/>
      <w:autoSpaceDN w:val="0"/>
      <w:adjustRightInd w:val="0"/>
    </w:pPr>
    <w:rPr>
      <w:rFonts w:ascii="Courier New" w:hAnsi="Courier New" w:cs="Courier New"/>
    </w:rPr>
  </w:style>
  <w:style w:type="paragraph" w:customStyle="1" w:styleId="ConsPlusTitle">
    <w:name w:val="ConsPlusTitle"/>
    <w:rsid w:val="009113D4"/>
    <w:pPr>
      <w:autoSpaceDE w:val="0"/>
      <w:autoSpaceDN w:val="0"/>
      <w:adjustRightInd w:val="0"/>
    </w:pPr>
    <w:rPr>
      <w:rFonts w:ascii="Arial" w:hAnsi="Arial" w:cs="Arial"/>
      <w:b/>
      <w:bCs/>
    </w:rPr>
  </w:style>
  <w:style w:type="paragraph" w:styleId="a4">
    <w:name w:val="Body Text Indent"/>
    <w:basedOn w:val="a0"/>
    <w:link w:val="a5"/>
    <w:uiPriority w:val="99"/>
    <w:rsid w:val="009113D4"/>
    <w:pPr>
      <w:spacing w:after="120"/>
      <w:ind w:left="283"/>
    </w:pPr>
  </w:style>
  <w:style w:type="character" w:customStyle="1" w:styleId="10">
    <w:name w:val="Заголовок 1 Знак"/>
    <w:link w:val="1"/>
    <w:rsid w:val="009113D4"/>
    <w:rPr>
      <w:rFonts w:ascii="Cambria" w:hAnsi="Cambria"/>
      <w:b/>
      <w:bCs/>
      <w:kern w:val="32"/>
      <w:sz w:val="32"/>
      <w:szCs w:val="32"/>
      <w:lang w:val="ru-RU" w:eastAsia="ru-RU" w:bidi="ar-SA"/>
    </w:rPr>
  </w:style>
  <w:style w:type="character" w:customStyle="1" w:styleId="20">
    <w:name w:val="Заголовок 2 Знак"/>
    <w:link w:val="2"/>
    <w:semiHidden/>
    <w:rsid w:val="009113D4"/>
    <w:rPr>
      <w:rFonts w:ascii="Cambria" w:hAnsi="Cambria"/>
      <w:b/>
      <w:bCs/>
      <w:i/>
      <w:iCs/>
      <w:sz w:val="28"/>
      <w:szCs w:val="28"/>
      <w:lang w:val="ru-RU" w:eastAsia="ru-RU" w:bidi="ar-SA"/>
    </w:rPr>
  </w:style>
  <w:style w:type="character" w:customStyle="1" w:styleId="40">
    <w:name w:val="Заголовок 4 Знак"/>
    <w:link w:val="4"/>
    <w:semiHidden/>
    <w:rsid w:val="009113D4"/>
    <w:rPr>
      <w:rFonts w:ascii="Calibri" w:hAnsi="Calibri"/>
      <w:b/>
      <w:bCs/>
      <w:sz w:val="28"/>
      <w:szCs w:val="28"/>
      <w:lang w:val="ru-RU" w:eastAsia="ru-RU" w:bidi="ar-SA"/>
    </w:rPr>
  </w:style>
  <w:style w:type="paragraph" w:customStyle="1" w:styleId="11">
    <w:name w:val="Знак Знак Знак Знак1 Знак"/>
    <w:basedOn w:val="a0"/>
    <w:autoRedefine/>
    <w:rsid w:val="009113D4"/>
    <w:pPr>
      <w:autoSpaceDE w:val="0"/>
      <w:autoSpaceDN w:val="0"/>
      <w:adjustRightInd w:val="0"/>
    </w:pPr>
    <w:rPr>
      <w:rFonts w:ascii="Arial" w:hAnsi="Arial" w:cs="Arial"/>
      <w:sz w:val="30"/>
      <w:szCs w:val="30"/>
      <w:lang w:val="en-ZA" w:eastAsia="en-ZA"/>
    </w:rPr>
  </w:style>
  <w:style w:type="paragraph" w:styleId="a6">
    <w:name w:val="Balloon Text"/>
    <w:basedOn w:val="a0"/>
    <w:semiHidden/>
    <w:rsid w:val="009113D4"/>
    <w:rPr>
      <w:rFonts w:ascii="Tahoma" w:hAnsi="Tahoma" w:cs="Tahoma"/>
      <w:sz w:val="16"/>
      <w:szCs w:val="16"/>
    </w:rPr>
  </w:style>
  <w:style w:type="paragraph" w:customStyle="1" w:styleId="a7">
    <w:name w:val="Знак Знак Знак Знак Знак Знак Знак"/>
    <w:basedOn w:val="a0"/>
    <w:rsid w:val="009113D4"/>
    <w:pPr>
      <w:spacing w:after="160" w:line="240" w:lineRule="exact"/>
    </w:pPr>
    <w:rPr>
      <w:rFonts w:ascii="Verdana" w:hAnsi="Verdana"/>
      <w:sz w:val="24"/>
      <w:szCs w:val="24"/>
      <w:lang w:val="en-US" w:eastAsia="en-US"/>
    </w:rPr>
  </w:style>
  <w:style w:type="character" w:customStyle="1" w:styleId="FontStyle26">
    <w:name w:val="Font Style26"/>
    <w:rsid w:val="009113D4"/>
    <w:rPr>
      <w:rFonts w:ascii="Times New Roman" w:hAnsi="Times New Roman" w:cs="Times New Roman"/>
      <w:sz w:val="20"/>
      <w:szCs w:val="20"/>
    </w:rPr>
  </w:style>
  <w:style w:type="character" w:customStyle="1" w:styleId="FontStyle30">
    <w:name w:val="Font Style30"/>
    <w:rsid w:val="009113D4"/>
    <w:rPr>
      <w:rFonts w:ascii="Times New Roman" w:hAnsi="Times New Roman" w:cs="Times New Roman"/>
      <w:b/>
      <w:bCs/>
      <w:sz w:val="20"/>
      <w:szCs w:val="20"/>
    </w:rPr>
  </w:style>
  <w:style w:type="paragraph" w:customStyle="1" w:styleId="Style2">
    <w:name w:val="Style2"/>
    <w:basedOn w:val="a0"/>
    <w:rsid w:val="009113D4"/>
    <w:pPr>
      <w:widowControl w:val="0"/>
      <w:autoSpaceDE w:val="0"/>
      <w:autoSpaceDN w:val="0"/>
      <w:adjustRightInd w:val="0"/>
      <w:spacing w:line="239" w:lineRule="exact"/>
      <w:ind w:firstLine="485"/>
      <w:jc w:val="both"/>
    </w:pPr>
    <w:rPr>
      <w:sz w:val="24"/>
      <w:szCs w:val="24"/>
    </w:rPr>
  </w:style>
  <w:style w:type="paragraph" w:customStyle="1" w:styleId="Style3">
    <w:name w:val="Style3"/>
    <w:basedOn w:val="a0"/>
    <w:rsid w:val="009113D4"/>
    <w:pPr>
      <w:widowControl w:val="0"/>
      <w:autoSpaceDE w:val="0"/>
      <w:autoSpaceDN w:val="0"/>
      <w:adjustRightInd w:val="0"/>
      <w:spacing w:line="240" w:lineRule="exact"/>
      <w:ind w:firstLine="490"/>
      <w:jc w:val="both"/>
    </w:pPr>
    <w:rPr>
      <w:sz w:val="24"/>
      <w:szCs w:val="24"/>
    </w:rPr>
  </w:style>
  <w:style w:type="paragraph" w:customStyle="1" w:styleId="Style7">
    <w:name w:val="Style7"/>
    <w:basedOn w:val="a0"/>
    <w:rsid w:val="009113D4"/>
    <w:pPr>
      <w:widowControl w:val="0"/>
      <w:autoSpaceDE w:val="0"/>
      <w:autoSpaceDN w:val="0"/>
      <w:adjustRightInd w:val="0"/>
      <w:spacing w:line="202" w:lineRule="exact"/>
    </w:pPr>
    <w:rPr>
      <w:sz w:val="24"/>
      <w:szCs w:val="24"/>
    </w:rPr>
  </w:style>
  <w:style w:type="paragraph" w:customStyle="1" w:styleId="12">
    <w:name w:val="1 Абзац положение"/>
    <w:basedOn w:val="a0"/>
    <w:link w:val="13"/>
    <w:rsid w:val="009113D4"/>
    <w:pPr>
      <w:ind w:firstLine="709"/>
      <w:jc w:val="both"/>
    </w:pPr>
    <w:rPr>
      <w:sz w:val="30"/>
      <w:szCs w:val="30"/>
    </w:rPr>
  </w:style>
  <w:style w:type="character" w:customStyle="1" w:styleId="13">
    <w:name w:val="1 Абзац положение Знак"/>
    <w:link w:val="12"/>
    <w:rsid w:val="009113D4"/>
    <w:rPr>
      <w:sz w:val="30"/>
      <w:szCs w:val="30"/>
    </w:rPr>
  </w:style>
  <w:style w:type="paragraph" w:customStyle="1" w:styleId="14">
    <w:name w:val="1 Пункт положение"/>
    <w:basedOn w:val="a0"/>
    <w:autoRedefine/>
    <w:rsid w:val="009113D4"/>
    <w:pPr>
      <w:ind w:firstLine="600"/>
      <w:jc w:val="both"/>
    </w:pPr>
    <w:rPr>
      <w:sz w:val="30"/>
      <w:szCs w:val="29"/>
    </w:rPr>
  </w:style>
  <w:style w:type="paragraph" w:customStyle="1" w:styleId="15">
    <w:name w:val="1 Перечисление положение"/>
    <w:basedOn w:val="a0"/>
    <w:rsid w:val="009113D4"/>
    <w:pPr>
      <w:ind w:firstLine="709"/>
      <w:jc w:val="both"/>
    </w:pPr>
    <w:rPr>
      <w:sz w:val="30"/>
      <w:szCs w:val="30"/>
    </w:rPr>
  </w:style>
  <w:style w:type="character" w:customStyle="1" w:styleId="FontStyle29">
    <w:name w:val="Font Style29"/>
    <w:rsid w:val="009113D4"/>
    <w:rPr>
      <w:rFonts w:ascii="Times New Roman" w:hAnsi="Times New Roman" w:cs="Times New Roman"/>
      <w:sz w:val="26"/>
      <w:szCs w:val="26"/>
    </w:rPr>
  </w:style>
  <w:style w:type="character" w:customStyle="1" w:styleId="FontStyle34">
    <w:name w:val="Font Style34"/>
    <w:rsid w:val="009113D4"/>
    <w:rPr>
      <w:rFonts w:ascii="Arial" w:hAnsi="Arial" w:cs="Arial"/>
      <w:b/>
      <w:bCs/>
      <w:sz w:val="16"/>
      <w:szCs w:val="16"/>
    </w:rPr>
  </w:style>
  <w:style w:type="paragraph" w:styleId="a8">
    <w:name w:val="Body Text"/>
    <w:basedOn w:val="a0"/>
    <w:rsid w:val="009113D4"/>
    <w:pPr>
      <w:spacing w:after="120"/>
    </w:pPr>
  </w:style>
  <w:style w:type="paragraph" w:styleId="3">
    <w:name w:val="Body Text Indent 3"/>
    <w:basedOn w:val="a0"/>
    <w:rsid w:val="009113D4"/>
    <w:pPr>
      <w:spacing w:after="120"/>
      <w:ind w:left="283"/>
    </w:pPr>
    <w:rPr>
      <w:sz w:val="16"/>
      <w:szCs w:val="16"/>
    </w:rPr>
  </w:style>
  <w:style w:type="paragraph" w:customStyle="1" w:styleId="newncpi">
    <w:name w:val="newncpi"/>
    <w:basedOn w:val="a0"/>
    <w:rsid w:val="009113D4"/>
    <w:pPr>
      <w:ind w:firstLine="567"/>
      <w:jc w:val="both"/>
    </w:pPr>
    <w:rPr>
      <w:sz w:val="24"/>
      <w:szCs w:val="24"/>
    </w:rPr>
  </w:style>
  <w:style w:type="paragraph" w:styleId="a9">
    <w:name w:val="footnote text"/>
    <w:basedOn w:val="a0"/>
    <w:rsid w:val="009113D4"/>
  </w:style>
  <w:style w:type="paragraph" w:customStyle="1" w:styleId="16">
    <w:name w:val="Обычный1"/>
    <w:rsid w:val="009113D4"/>
    <w:pPr>
      <w:widowControl w:val="0"/>
      <w:ind w:firstLine="960"/>
      <w:jc w:val="both"/>
    </w:pPr>
  </w:style>
  <w:style w:type="paragraph" w:customStyle="1" w:styleId="17">
    <w:name w:val="Абзац списка1"/>
    <w:basedOn w:val="a0"/>
    <w:rsid w:val="009113D4"/>
    <w:pPr>
      <w:ind w:left="720"/>
    </w:pPr>
    <w:rPr>
      <w:sz w:val="24"/>
      <w:szCs w:val="24"/>
    </w:rPr>
  </w:style>
  <w:style w:type="character" w:customStyle="1" w:styleId="FontStyle11">
    <w:name w:val="Font Style11"/>
    <w:rsid w:val="009113D4"/>
    <w:rPr>
      <w:rFonts w:ascii="Times New Roman" w:hAnsi="Times New Roman" w:cs="Times New Roman" w:hint="default"/>
      <w:sz w:val="20"/>
      <w:szCs w:val="20"/>
    </w:rPr>
  </w:style>
  <w:style w:type="paragraph" w:customStyle="1" w:styleId="21">
    <w:name w:val="Обычный2"/>
    <w:rsid w:val="009113D4"/>
    <w:rPr>
      <w:sz w:val="24"/>
    </w:rPr>
  </w:style>
  <w:style w:type="paragraph" w:customStyle="1" w:styleId="a00">
    <w:name w:val="a0"/>
    <w:basedOn w:val="a0"/>
    <w:rsid w:val="009113D4"/>
    <w:pPr>
      <w:spacing w:before="100" w:beforeAutospacing="1" w:after="100" w:afterAutospacing="1"/>
    </w:pPr>
    <w:rPr>
      <w:rFonts w:ascii="Tahoma" w:hAnsi="Tahoma" w:cs="Tahoma"/>
      <w:sz w:val="24"/>
      <w:szCs w:val="24"/>
    </w:rPr>
  </w:style>
  <w:style w:type="paragraph" w:customStyle="1" w:styleId="110">
    <w:name w:val="Знак Знак1 Знак Знак Знак1 Знак Знак Знак Знак Знак Знак Знак"/>
    <w:basedOn w:val="a0"/>
    <w:rsid w:val="009113D4"/>
    <w:pPr>
      <w:spacing w:after="160" w:line="240" w:lineRule="exact"/>
    </w:pPr>
    <w:rPr>
      <w:rFonts w:ascii="Arial" w:hAnsi="Arial" w:cs="Arial"/>
      <w:lang w:val="en-US" w:eastAsia="en-US"/>
    </w:rPr>
  </w:style>
  <w:style w:type="paragraph" w:customStyle="1" w:styleId="preamble">
    <w:name w:val="preamble"/>
    <w:basedOn w:val="a0"/>
    <w:rsid w:val="009113D4"/>
    <w:pPr>
      <w:ind w:firstLine="567"/>
      <w:jc w:val="both"/>
    </w:pPr>
    <w:rPr>
      <w:sz w:val="24"/>
      <w:szCs w:val="24"/>
    </w:rPr>
  </w:style>
  <w:style w:type="paragraph" w:customStyle="1" w:styleId="a">
    <w:name w:val="ВопрМножВыбор"/>
    <w:basedOn w:val="a0"/>
    <w:next w:val="a0"/>
    <w:rsid w:val="009113D4"/>
    <w:pPr>
      <w:numPr>
        <w:numId w:val="19"/>
      </w:numPr>
      <w:tabs>
        <w:tab w:val="clear" w:pos="360"/>
      </w:tabs>
      <w:spacing w:before="240" w:after="120"/>
      <w:ind w:left="0" w:firstLine="0"/>
      <w:outlineLvl w:val="0"/>
    </w:pPr>
    <w:rPr>
      <w:rFonts w:ascii="Arial" w:hAnsi="Arial"/>
      <w:b/>
      <w:sz w:val="24"/>
      <w:szCs w:val="24"/>
      <w:lang w:val="en-GB" w:eastAsia="en-US"/>
    </w:rPr>
  </w:style>
  <w:style w:type="paragraph" w:styleId="aa">
    <w:name w:val="header"/>
    <w:basedOn w:val="a0"/>
    <w:link w:val="ab"/>
    <w:uiPriority w:val="99"/>
    <w:rsid w:val="009113D4"/>
    <w:pPr>
      <w:tabs>
        <w:tab w:val="center" w:pos="4677"/>
        <w:tab w:val="right" w:pos="9355"/>
      </w:tabs>
    </w:pPr>
  </w:style>
  <w:style w:type="character" w:customStyle="1" w:styleId="ab">
    <w:name w:val="Верхний колонтитул Знак"/>
    <w:basedOn w:val="a1"/>
    <w:link w:val="aa"/>
    <w:uiPriority w:val="99"/>
    <w:rsid w:val="009113D4"/>
  </w:style>
  <w:style w:type="paragraph" w:styleId="ac">
    <w:name w:val="footer"/>
    <w:basedOn w:val="a0"/>
    <w:link w:val="ad"/>
    <w:rsid w:val="009113D4"/>
    <w:pPr>
      <w:tabs>
        <w:tab w:val="center" w:pos="4677"/>
        <w:tab w:val="right" w:pos="9355"/>
      </w:tabs>
    </w:pPr>
  </w:style>
  <w:style w:type="character" w:customStyle="1" w:styleId="ad">
    <w:name w:val="Нижний колонтитул Знак"/>
    <w:basedOn w:val="a1"/>
    <w:link w:val="ac"/>
    <w:rsid w:val="009113D4"/>
  </w:style>
  <w:style w:type="character" w:customStyle="1" w:styleId="a5">
    <w:name w:val="Основной текст с отступом Знак"/>
    <w:link w:val="a4"/>
    <w:uiPriority w:val="99"/>
    <w:locked/>
    <w:rsid w:val="009113D4"/>
  </w:style>
  <w:style w:type="paragraph" w:customStyle="1" w:styleId="ae">
    <w:name w:val="СТАТЬЯ"/>
    <w:qFormat/>
    <w:rsid w:val="00D74F20"/>
    <w:pPr>
      <w:keepNext/>
      <w:keepLines/>
      <w:overflowPunct w:val="0"/>
      <w:autoSpaceDE w:val="0"/>
      <w:autoSpaceDN w:val="0"/>
      <w:adjustRightInd w:val="0"/>
      <w:spacing w:before="240" w:after="240"/>
      <w:ind w:left="2410" w:right="255" w:hanging="1701"/>
      <w:textAlignment w:val="baseline"/>
    </w:pPr>
    <w:rPr>
      <w:b/>
      <w:noProof/>
      <w:color w:val="000000"/>
      <w:sz w:val="30"/>
    </w:rPr>
  </w:style>
  <w:style w:type="paragraph" w:customStyle="1" w:styleId="210">
    <w:name w:val="Цитата 21"/>
    <w:basedOn w:val="a0"/>
    <w:rsid w:val="00D74F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Республики Беларусь</vt:lpstr>
    </vt:vector>
  </TitlesOfParts>
  <Company>DreamLair</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creator>Loner-XP</dc:creator>
  <cp:lastModifiedBy>Admin</cp:lastModifiedBy>
  <cp:revision>2</cp:revision>
  <cp:lastPrinted>2021-08-30T10:00:00Z</cp:lastPrinted>
  <dcterms:created xsi:type="dcterms:W3CDTF">2023-01-13T07:58:00Z</dcterms:created>
  <dcterms:modified xsi:type="dcterms:W3CDTF">2023-01-13T07:58:00Z</dcterms:modified>
</cp:coreProperties>
</file>