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ЛЕЧЕНИЕ НАРКОМАНИИ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</w:pP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Все люди понимают, что наркозависимость </w:t>
      </w:r>
      <w:r w:rsidRPr="0067015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– 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дело страшное, но в полной мере осознание приходит только к тем, кто столкнулся с этой проблемой. У многих людей еще на этапе принятия наркозависимости своего близкого опускаются руки. Мало кто знает, как реагировать и чем помочь 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наркозависимому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 Ведь кажется, что выхода из сложившейся ситуации нет.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Конечно, лучшей </w:t>
      </w:r>
      <w:hyperlink r:id="rId6" w:history="1">
        <w:r w:rsidRPr="006701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помощью</w:t>
        </w:r>
      </w:hyperlink>
      <w:r w:rsidRPr="006701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будет обращение к специалистам. Они проведут доскональную работу над этим сложнейшим заболеванием, поправят физическое и психическое здоровье наркомана.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Все, что Вы можете сделать, чтобы помочь 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наркозависимому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67015D">
        <w:rPr>
          <w:rFonts w:ascii="Times New Roman" w:eastAsia="Calibri" w:hAnsi="Times New Roman" w:cs="Times New Roman"/>
          <w:color w:val="1D2129"/>
          <w:sz w:val="28"/>
          <w:szCs w:val="28"/>
        </w:rPr>
        <w:t>–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убедить его в добровольном лечении, так как принудительное лечение незаконно.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Ваша главная задача </w:t>
      </w:r>
      <w:r w:rsidRPr="0067015D">
        <w:rPr>
          <w:rFonts w:ascii="Times New Roman" w:eastAsia="Calibri" w:hAnsi="Times New Roman" w:cs="Times New Roman"/>
          <w:color w:val="1D2129"/>
          <w:sz w:val="28"/>
          <w:szCs w:val="28"/>
        </w:rPr>
        <w:t>–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 паниковать, не показывать свое состояние 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наркозависимому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сразу же обратиться к специалистам за советом. После размещения наркозависимого в реабилитационном центре, основой выздоровления будет смена обстановки и изоляция от привычного окружения.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Проведение полного комплекса лечения, исходя из </w:t>
      </w:r>
      <w:hyperlink r:id="rId7" w:history="1">
        <w:r w:rsidRPr="0067015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стадии наркозависимости</w:t>
        </w:r>
      </w:hyperlink>
      <w:r w:rsidRPr="00670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психического состояния наркомана.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Первый этап: Очистка организма – использование самых эффективных способов по выведению токсинов.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Второй этап: Наблюдение за физическим состоянием – контроль жизненных показателей в течени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абстинентного синдрома (ломки).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Третий этап: Беседы с 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наркозависимым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в ходе которых будут выявлены все его психические расстройства.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Четвертый этап: Разработка индивидуальной программы по выходу из депрессии и преодолению навязчивого желания употреблять наркотики.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Пятый этап: Выполнение всевозможных упражнений и специальных игр для осознания пагубного влияния наркотика.</w:t>
      </w:r>
    </w:p>
    <w:p w:rsidR="0067015D" w:rsidRPr="0067015D" w:rsidRDefault="0067015D" w:rsidP="0067015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Шестой этап: Поддержание трезвой жизни и воспрепятствование повторному употреблению наркотиков.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Это основные этапы, через которые проходят наркоманы в процессе выздоровления. Лечение в реабилитационных центрах — лучший способ помочь </w:t>
      </w:r>
      <w:proofErr w:type="gramStart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наркозависимому</w:t>
      </w:r>
      <w:proofErr w:type="gramEnd"/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ТЕМ, КТО СТОЛКНУЛСЯ С НАРКОТИКАМИ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</w:t>
      </w:r>
      <w:r w:rsidRPr="0067015D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ЗВОНИТЕ:</w:t>
      </w:r>
    </w:p>
    <w:p w:rsidR="0067015D" w:rsidRPr="0067015D" w:rsidRDefault="0067015D" w:rsidP="0067015D">
      <w:pPr>
        <w:tabs>
          <w:tab w:val="left" w:pos="-567"/>
        </w:tabs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67015D">
        <w:rPr>
          <w:rFonts w:ascii="Times New Roman" w:eastAsia="Calibri" w:hAnsi="Times New Roman" w:cs="Times New Roman"/>
          <w:sz w:val="28"/>
          <w:szCs w:val="26"/>
        </w:rPr>
        <w:t xml:space="preserve">Учреждение здравоохранения «Могилевская областная психиатрическая больница» телефон доверия </w:t>
      </w:r>
      <w:r w:rsidRPr="0067015D">
        <w:rPr>
          <w:rFonts w:ascii="Times New Roman" w:eastAsia="Calibri" w:hAnsi="Times New Roman" w:cs="Times New Roman"/>
          <w:b/>
          <w:sz w:val="28"/>
          <w:szCs w:val="26"/>
        </w:rPr>
        <w:t>8-0222-71-11-61</w:t>
      </w:r>
      <w:r w:rsidRPr="0067015D">
        <w:rPr>
          <w:rFonts w:ascii="Times New Roman" w:eastAsia="Calibri" w:hAnsi="Times New Roman" w:cs="Times New Roman"/>
          <w:sz w:val="28"/>
          <w:szCs w:val="26"/>
        </w:rPr>
        <w:t>.</w:t>
      </w:r>
    </w:p>
    <w:p w:rsidR="0067015D" w:rsidRPr="0067015D" w:rsidRDefault="0067015D" w:rsidP="0067015D">
      <w:pPr>
        <w:tabs>
          <w:tab w:val="left" w:pos="426"/>
        </w:tabs>
        <w:spacing w:after="0"/>
        <w:ind w:left="284"/>
        <w:jc w:val="center"/>
        <w:rPr>
          <w:rFonts w:ascii="Arial Narrow" w:eastAsia="Calibri" w:hAnsi="Arial Narrow" w:cs="Times New Roman"/>
          <w:b/>
          <w:sz w:val="26"/>
          <w:szCs w:val="26"/>
        </w:rPr>
      </w:pP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Calibri" w:eastAsia="Calibri" w:hAnsi="Calibri" w:cs="Times New Roman"/>
          <w:noProof/>
          <w:color w:val="000000"/>
          <w:lang w:eastAsia="ru-RU"/>
        </w:rPr>
        <w:drawing>
          <wp:inline distT="0" distB="0" distL="0" distR="0" wp14:anchorId="2BE61816" wp14:editId="3536BEA9">
            <wp:extent cx="2876550" cy="140017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ПОМОГУТ ПОНЯТЬ, ПРИНЯТЬ, ПОМОЧЬ на сайте 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POMOGUT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val="en-US" w:eastAsia="ru-RU"/>
        </w:rPr>
        <w:t>BY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+375(17)311-00-00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67015D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КОЛЛ-ЦЕНТР</w:t>
      </w: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7015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БЕСПЛАТНО АНОНИМНО КОНФИДЕНЦИАЛЬНО.</w:t>
      </w: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67015D" w:rsidRPr="0067015D" w:rsidRDefault="0067015D" w:rsidP="0067015D">
      <w:pPr>
        <w:shd w:val="clear" w:color="auto" w:fill="FFFFFF"/>
        <w:spacing w:after="0" w:line="240" w:lineRule="auto"/>
        <w:ind w:left="-567" w:right="-284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D628B"/>
    <w:multiLevelType w:val="multilevel"/>
    <w:tmpl w:val="6C5A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8"/>
    <w:rsid w:val="001E2628"/>
    <w:rsid w:val="0067015D"/>
    <w:rsid w:val="0091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narkomanii.net/narkomaniya/stad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komanii.net/pomoshh-narkomana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2020-12-03T07:06:00Z</dcterms:created>
  <dcterms:modified xsi:type="dcterms:W3CDTF">2020-12-03T07:07:00Z</dcterms:modified>
</cp:coreProperties>
</file>