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F5D0A" w14:textId="77777777" w:rsidR="003E5063" w:rsidRPr="00361C34" w:rsidRDefault="003E5063" w:rsidP="00361C34">
      <w:pPr>
        <w:spacing w:before="240" w:line="280" w:lineRule="exact"/>
        <w:ind w:right="4903"/>
        <w:jc w:val="both"/>
        <w:rPr>
          <w:b/>
          <w:bCs/>
          <w:szCs w:val="30"/>
        </w:rPr>
      </w:pPr>
      <w:r w:rsidRPr="00361C34">
        <w:rPr>
          <w:b/>
          <w:bCs/>
          <w:szCs w:val="30"/>
        </w:rPr>
        <w:t>О представлении в налоговый орган сведений</w:t>
      </w:r>
      <w:r w:rsidR="00036112" w:rsidRPr="00361C34">
        <w:rPr>
          <w:b/>
          <w:bCs/>
          <w:szCs w:val="30"/>
        </w:rPr>
        <w:t xml:space="preserve"> о доходах физических лиц</w:t>
      </w:r>
    </w:p>
    <w:p w14:paraId="63D1332E" w14:textId="77777777" w:rsidR="00361C34" w:rsidRPr="00361C34" w:rsidRDefault="00361C34" w:rsidP="00361C34">
      <w:pPr>
        <w:ind w:right="4905"/>
        <w:jc w:val="both"/>
        <w:rPr>
          <w:b/>
          <w:bCs/>
          <w:szCs w:val="30"/>
        </w:rPr>
      </w:pPr>
    </w:p>
    <w:p w14:paraId="6BA550F0" w14:textId="5265EBD5" w:rsidR="00396421" w:rsidRPr="00EA6CC6" w:rsidRDefault="008160BF" w:rsidP="00EA6CC6">
      <w:pPr>
        <w:autoSpaceDE w:val="0"/>
        <w:autoSpaceDN w:val="0"/>
        <w:adjustRightInd w:val="0"/>
        <w:spacing w:before="240"/>
        <w:ind w:firstLine="708"/>
        <w:jc w:val="both"/>
        <w:rPr>
          <w:szCs w:val="30"/>
        </w:rPr>
      </w:pPr>
      <w:r w:rsidRPr="00EA6CC6">
        <w:rPr>
          <w:szCs w:val="30"/>
        </w:rPr>
        <w:t>Инспекция Министерства по налогам и сборам Республики Беларусь (далее – МНС)</w:t>
      </w:r>
      <w:r w:rsidR="00396421" w:rsidRPr="00EA6CC6">
        <w:rPr>
          <w:szCs w:val="30"/>
        </w:rPr>
        <w:t xml:space="preserve"> по </w:t>
      </w:r>
      <w:r w:rsidR="00F710BF">
        <w:rPr>
          <w:szCs w:val="30"/>
        </w:rPr>
        <w:t xml:space="preserve">Могилевскому </w:t>
      </w:r>
      <w:r w:rsidR="00361C34" w:rsidRPr="00EA6CC6">
        <w:rPr>
          <w:szCs w:val="30"/>
        </w:rPr>
        <w:t>району</w:t>
      </w:r>
      <w:r w:rsidR="009C6682" w:rsidRPr="00EA6CC6">
        <w:rPr>
          <w:szCs w:val="30"/>
        </w:rPr>
        <w:t xml:space="preserve"> </w:t>
      </w:r>
      <w:r w:rsidR="00396421" w:rsidRPr="00EA6CC6">
        <w:rPr>
          <w:szCs w:val="30"/>
        </w:rPr>
        <w:t>сообщает следующее.</w:t>
      </w:r>
    </w:p>
    <w:p w14:paraId="54E10864" w14:textId="14294C2B" w:rsidR="00EA6CC6" w:rsidRDefault="00EC345E" w:rsidP="00EA6CC6">
      <w:pPr>
        <w:autoSpaceDE w:val="0"/>
        <w:autoSpaceDN w:val="0"/>
        <w:adjustRightInd w:val="0"/>
        <w:spacing w:before="240"/>
        <w:ind w:firstLine="708"/>
        <w:jc w:val="both"/>
        <w:rPr>
          <w:b/>
          <w:bCs/>
          <w:szCs w:val="30"/>
        </w:rPr>
      </w:pPr>
      <w:r w:rsidRPr="00EA6CC6">
        <w:rPr>
          <w:szCs w:val="30"/>
        </w:rPr>
        <w:t>В</w:t>
      </w:r>
      <w:r w:rsidR="00396421" w:rsidRPr="00EA6CC6">
        <w:rPr>
          <w:szCs w:val="30"/>
        </w:rPr>
        <w:t xml:space="preserve"> соответствии с </w:t>
      </w:r>
      <w:hyperlink r:id="rId6" w:history="1">
        <w:r w:rsidR="00396421" w:rsidRPr="00EA6CC6">
          <w:rPr>
            <w:b/>
            <w:bCs/>
            <w:szCs w:val="30"/>
          </w:rPr>
          <w:t>пункт</w:t>
        </w:r>
        <w:r w:rsidR="00822030" w:rsidRPr="00EA6CC6">
          <w:rPr>
            <w:b/>
            <w:bCs/>
            <w:szCs w:val="30"/>
          </w:rPr>
          <w:t>ом</w:t>
        </w:r>
        <w:r w:rsidR="00396421" w:rsidRPr="00EA6CC6">
          <w:rPr>
            <w:b/>
            <w:bCs/>
            <w:szCs w:val="30"/>
          </w:rPr>
          <w:t xml:space="preserve"> 6</w:t>
        </w:r>
      </w:hyperlink>
      <w:r w:rsidR="00822030" w:rsidRPr="00EA6CC6">
        <w:rPr>
          <w:b/>
          <w:bCs/>
          <w:szCs w:val="30"/>
        </w:rPr>
        <w:t xml:space="preserve"> </w:t>
      </w:r>
      <w:hyperlink r:id="rId7" w:history="1">
        <w:r w:rsidR="00396421" w:rsidRPr="00EA6CC6">
          <w:rPr>
            <w:b/>
            <w:bCs/>
            <w:szCs w:val="30"/>
          </w:rPr>
          <w:t>статьи 85</w:t>
        </w:r>
      </w:hyperlink>
      <w:r w:rsidR="00396421" w:rsidRPr="00EA6CC6">
        <w:rPr>
          <w:b/>
          <w:bCs/>
          <w:szCs w:val="30"/>
        </w:rPr>
        <w:t xml:space="preserve"> Налогового кодекса </w:t>
      </w:r>
      <w:r w:rsidR="00396421" w:rsidRPr="00FF35E9">
        <w:rPr>
          <w:szCs w:val="30"/>
        </w:rPr>
        <w:t>Республики Беларус</w:t>
      </w:r>
      <w:r w:rsidR="000F49B7" w:rsidRPr="00FF35E9">
        <w:rPr>
          <w:szCs w:val="30"/>
        </w:rPr>
        <w:t>ь</w:t>
      </w:r>
      <w:r w:rsidR="00396421" w:rsidRPr="00FF35E9">
        <w:rPr>
          <w:szCs w:val="30"/>
        </w:rPr>
        <w:t xml:space="preserve"> (далее – Налоговый кодекс)</w:t>
      </w:r>
      <w:r w:rsidR="00B31418" w:rsidRPr="00FF35E9">
        <w:rPr>
          <w:szCs w:val="30"/>
        </w:rPr>
        <w:t xml:space="preserve"> </w:t>
      </w:r>
      <w:r w:rsidR="0089217C" w:rsidRPr="00FF35E9">
        <w:rPr>
          <w:shd w:val="clear" w:color="auto" w:fill="FFFFFF"/>
        </w:rPr>
        <w:t>государственные органы, иные организации, представительства иностранных организаций, открытые в порядке, установленном законодательством, белорусские индивидуальные предприниматели, областные нотариальные палаты, нотариусы, осуществляющие нотариальную деятельность в нотариальных бюро,</w:t>
      </w:r>
      <w:r w:rsidR="00822030" w:rsidRPr="00FF35E9">
        <w:rPr>
          <w:shd w:val="clear" w:color="auto" w:fill="FFFFFF"/>
        </w:rPr>
        <w:t xml:space="preserve"> признаваемые налоговыми агентами</w:t>
      </w:r>
      <w:r w:rsidR="00B51B4D" w:rsidRPr="00FF35E9">
        <w:rPr>
          <w:shd w:val="clear" w:color="auto" w:fill="FFFFFF"/>
        </w:rPr>
        <w:t>, обязаны</w:t>
      </w:r>
      <w:r w:rsidR="00822030" w:rsidRPr="00FF35E9">
        <w:rPr>
          <w:shd w:val="clear" w:color="auto" w:fill="FFFFFF"/>
        </w:rPr>
        <w:t xml:space="preserve"> представлять в налоговые органы</w:t>
      </w:r>
      <w:r w:rsidR="00EA6CC6" w:rsidRPr="00FF35E9">
        <w:rPr>
          <w:shd w:val="clear" w:color="auto" w:fill="FFFFFF"/>
        </w:rPr>
        <w:t>:</w:t>
      </w:r>
      <w:r w:rsidR="00822030" w:rsidRPr="00374C70">
        <w:rPr>
          <w:b/>
          <w:bCs/>
          <w:szCs w:val="30"/>
        </w:rPr>
        <w:t xml:space="preserve"> </w:t>
      </w:r>
    </w:p>
    <w:p w14:paraId="1AF8F579" w14:textId="5BDD22CE" w:rsidR="0089217C" w:rsidRDefault="0089217C" w:rsidP="00EA6CC6">
      <w:pPr>
        <w:autoSpaceDE w:val="0"/>
        <w:autoSpaceDN w:val="0"/>
        <w:adjustRightInd w:val="0"/>
        <w:spacing w:before="240"/>
        <w:ind w:firstLine="708"/>
        <w:jc w:val="both"/>
        <w:rPr>
          <w:b/>
          <w:bCs/>
          <w:szCs w:val="30"/>
        </w:rPr>
      </w:pPr>
      <w:r>
        <w:rPr>
          <w:rStyle w:val="word-wrapper"/>
          <w:color w:val="242424"/>
          <w:szCs w:val="30"/>
          <w:shd w:val="clear" w:color="auto" w:fill="FFFFFF"/>
        </w:rPr>
        <w:t>сведения о доходах физических лиц, признаваемых объектами налогообложения подоходным налогом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>с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лиц, за исключением сведений</w:t>
      </w:r>
      <w:r w:rsidR="00F74588">
        <w:rPr>
          <w:rStyle w:val="word-wrapper"/>
          <w:color w:val="242424"/>
          <w:szCs w:val="30"/>
          <w:shd w:val="clear" w:color="auto" w:fill="FFFFFF"/>
        </w:rPr>
        <w:t xml:space="preserve">, перечисленных в абзацах </w:t>
      </w:r>
      <w:r>
        <w:rPr>
          <w:rStyle w:val="word-wrapper"/>
          <w:color w:val="242424"/>
          <w:szCs w:val="30"/>
          <w:shd w:val="clear" w:color="auto" w:fill="FFFFFF"/>
        </w:rPr>
        <w:t xml:space="preserve">втором </w:t>
      </w:r>
      <w:r w:rsidR="00F74588">
        <w:rPr>
          <w:rStyle w:val="word-wrapper"/>
          <w:color w:val="242424"/>
          <w:szCs w:val="30"/>
          <w:shd w:val="clear" w:color="auto" w:fill="FFFFFF"/>
        </w:rPr>
        <w:t>–</w:t>
      </w:r>
      <w:r>
        <w:rPr>
          <w:rStyle w:val="word-wrapper"/>
          <w:color w:val="242424"/>
          <w:szCs w:val="30"/>
          <w:shd w:val="clear" w:color="auto" w:fill="FFFFFF"/>
        </w:rPr>
        <w:t xml:space="preserve"> </w:t>
      </w:r>
      <w:r w:rsidR="00ED4D11">
        <w:rPr>
          <w:rStyle w:val="word-wrapper"/>
          <w:color w:val="242424"/>
          <w:szCs w:val="30"/>
          <w:shd w:val="clear" w:color="auto" w:fill="FFFFFF"/>
        </w:rPr>
        <w:t xml:space="preserve">восемнадцатом </w:t>
      </w:r>
      <w:r w:rsidR="00F74588">
        <w:rPr>
          <w:rStyle w:val="word-wrapper"/>
          <w:color w:val="242424"/>
          <w:szCs w:val="30"/>
          <w:shd w:val="clear" w:color="auto" w:fill="FFFFFF"/>
        </w:rPr>
        <w:t>части второй пункта 6 статьи 85 Налогового кодекса.</w:t>
      </w:r>
    </w:p>
    <w:p w14:paraId="7DF3211C" w14:textId="2B152A24" w:rsidR="000F49B7" w:rsidRDefault="00361C34" w:rsidP="00796C1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22030">
        <w:rPr>
          <w:rFonts w:ascii="Times New Roman" w:hAnsi="Times New Roman" w:cs="Times New Roman"/>
          <w:bCs/>
          <w:sz w:val="30"/>
          <w:szCs w:val="30"/>
        </w:rPr>
        <w:t>Порядок</w:t>
      </w:r>
      <w:r w:rsidR="00365955" w:rsidRPr="00822030">
        <w:rPr>
          <w:rFonts w:ascii="Times New Roman" w:hAnsi="Times New Roman" w:cs="Times New Roman"/>
          <w:bCs/>
          <w:sz w:val="30"/>
          <w:szCs w:val="30"/>
        </w:rPr>
        <w:t>,</w:t>
      </w:r>
      <w:r w:rsidRPr="0082203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65955" w:rsidRPr="00822030">
        <w:rPr>
          <w:rFonts w:ascii="Times New Roman" w:hAnsi="Times New Roman" w:cs="Times New Roman"/>
          <w:bCs/>
          <w:sz w:val="30"/>
          <w:szCs w:val="30"/>
        </w:rPr>
        <w:t>перечень</w:t>
      </w:r>
      <w:r w:rsidR="008F543D" w:rsidRPr="00822030">
        <w:rPr>
          <w:rFonts w:ascii="Times New Roman" w:hAnsi="Times New Roman" w:cs="Times New Roman"/>
          <w:bCs/>
          <w:sz w:val="30"/>
          <w:szCs w:val="30"/>
        </w:rPr>
        <w:t xml:space="preserve"> сведений</w:t>
      </w:r>
      <w:r w:rsidR="00365955" w:rsidRPr="00822030">
        <w:rPr>
          <w:rFonts w:ascii="Times New Roman" w:hAnsi="Times New Roman" w:cs="Times New Roman"/>
          <w:bCs/>
          <w:sz w:val="30"/>
          <w:szCs w:val="30"/>
        </w:rPr>
        <w:t xml:space="preserve"> и сроки</w:t>
      </w:r>
      <w:r w:rsidR="003659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представления сведений установлен</w:t>
      </w:r>
      <w:r w:rsidR="00365955">
        <w:rPr>
          <w:rFonts w:ascii="Times New Roman" w:hAnsi="Times New Roman" w:cs="Times New Roman"/>
          <w:bCs/>
          <w:sz w:val="30"/>
          <w:szCs w:val="30"/>
        </w:rPr>
        <w:t>ы</w:t>
      </w:r>
      <w:r>
        <w:rPr>
          <w:rFonts w:ascii="Times New Roman" w:hAnsi="Times New Roman" w:cs="Times New Roman"/>
          <w:bCs/>
          <w:sz w:val="30"/>
          <w:szCs w:val="30"/>
        </w:rPr>
        <w:t xml:space="preserve"> -</w:t>
      </w:r>
      <w:r w:rsidR="000F49B7" w:rsidRPr="00361C3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F49B7" w:rsidRPr="00361C34">
        <w:rPr>
          <w:rFonts w:ascii="Times New Roman" w:hAnsi="Times New Roman" w:cs="Times New Roman"/>
          <w:b/>
          <w:bCs/>
          <w:sz w:val="30"/>
          <w:szCs w:val="30"/>
        </w:rPr>
        <w:t xml:space="preserve">постановлением Совета Министров Республики Беларусь от 07.04.2021 № 201 «О представлении сведений о доходах физических лиц» </w:t>
      </w:r>
      <w:r w:rsidR="00796C10" w:rsidRPr="00361C34">
        <w:rPr>
          <w:rFonts w:ascii="Times New Roman" w:hAnsi="Times New Roman" w:cs="Times New Roman"/>
          <w:b/>
          <w:bCs/>
          <w:sz w:val="30"/>
          <w:szCs w:val="30"/>
        </w:rPr>
        <w:t xml:space="preserve">(далее – </w:t>
      </w:r>
      <w:r w:rsidR="00EA6CC6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8307B1" w:rsidRPr="00361C34">
        <w:rPr>
          <w:rFonts w:ascii="Times New Roman" w:hAnsi="Times New Roman" w:cs="Times New Roman"/>
          <w:b/>
          <w:bCs/>
          <w:sz w:val="30"/>
          <w:szCs w:val="30"/>
        </w:rPr>
        <w:t>остановление № 201</w:t>
      </w:r>
      <w:r w:rsidR="008F543D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="000F49B7" w:rsidRPr="00361C34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734A1DEA" w14:textId="28F5B6A7" w:rsidR="008F543D" w:rsidRPr="004B315D" w:rsidRDefault="008F543D" w:rsidP="00796C10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proofErr w:type="spellStart"/>
      <w:r w:rsidRPr="004B315D">
        <w:rPr>
          <w:rFonts w:ascii="Times New Roman" w:hAnsi="Times New Roman" w:cs="Times New Roman"/>
          <w:bCs/>
          <w:i/>
          <w:sz w:val="30"/>
          <w:szCs w:val="30"/>
        </w:rPr>
        <w:t>Справочно</w:t>
      </w:r>
      <w:proofErr w:type="spellEnd"/>
      <w:r w:rsidRPr="004B315D">
        <w:rPr>
          <w:rFonts w:ascii="Times New Roman" w:hAnsi="Times New Roman" w:cs="Times New Roman"/>
          <w:bCs/>
          <w:i/>
          <w:sz w:val="30"/>
          <w:szCs w:val="30"/>
        </w:rPr>
        <w:t>: Постановлением №201 утверждено Положение о представлении сведений о доходах физических лиц</w:t>
      </w:r>
      <w:r w:rsidR="004B315D" w:rsidRPr="004B315D">
        <w:rPr>
          <w:rFonts w:ascii="Times New Roman" w:hAnsi="Times New Roman" w:cs="Times New Roman"/>
          <w:bCs/>
          <w:i/>
          <w:sz w:val="30"/>
          <w:szCs w:val="30"/>
        </w:rPr>
        <w:t xml:space="preserve"> с </w:t>
      </w:r>
      <w:r w:rsidRPr="004B315D">
        <w:rPr>
          <w:rFonts w:ascii="Times New Roman" w:hAnsi="Times New Roman" w:cs="Times New Roman"/>
          <w:bCs/>
          <w:i/>
          <w:sz w:val="30"/>
          <w:szCs w:val="30"/>
        </w:rPr>
        <w:t xml:space="preserve">Приложением </w:t>
      </w:r>
      <w:r w:rsidR="00ED4D11">
        <w:rPr>
          <w:rFonts w:ascii="Times New Roman" w:hAnsi="Times New Roman" w:cs="Times New Roman"/>
          <w:bCs/>
          <w:i/>
          <w:sz w:val="30"/>
          <w:szCs w:val="30"/>
        </w:rPr>
        <w:t>к нему</w:t>
      </w:r>
      <w:r w:rsidR="004B315D" w:rsidRPr="004B315D">
        <w:rPr>
          <w:rFonts w:ascii="Times New Roman" w:hAnsi="Times New Roman" w:cs="Times New Roman"/>
          <w:bCs/>
          <w:i/>
          <w:sz w:val="30"/>
          <w:szCs w:val="30"/>
        </w:rPr>
        <w:t xml:space="preserve"> «Переч</w:t>
      </w:r>
      <w:r w:rsidR="00ED4D11">
        <w:rPr>
          <w:rFonts w:ascii="Times New Roman" w:hAnsi="Times New Roman" w:cs="Times New Roman"/>
          <w:bCs/>
          <w:i/>
          <w:sz w:val="30"/>
          <w:szCs w:val="30"/>
        </w:rPr>
        <w:t>е</w:t>
      </w:r>
      <w:r w:rsidR="004B315D" w:rsidRPr="004B315D">
        <w:rPr>
          <w:rFonts w:ascii="Times New Roman" w:hAnsi="Times New Roman" w:cs="Times New Roman"/>
          <w:bCs/>
          <w:i/>
          <w:sz w:val="30"/>
          <w:szCs w:val="30"/>
        </w:rPr>
        <w:t>н</w:t>
      </w:r>
      <w:r w:rsidR="00ED4D11">
        <w:rPr>
          <w:rFonts w:ascii="Times New Roman" w:hAnsi="Times New Roman" w:cs="Times New Roman"/>
          <w:bCs/>
          <w:i/>
          <w:sz w:val="30"/>
          <w:szCs w:val="30"/>
        </w:rPr>
        <w:t>ь</w:t>
      </w:r>
      <w:r w:rsidR="004B315D" w:rsidRPr="004B315D">
        <w:rPr>
          <w:rFonts w:ascii="Times New Roman" w:hAnsi="Times New Roman" w:cs="Times New Roman"/>
          <w:bCs/>
          <w:i/>
          <w:sz w:val="30"/>
          <w:szCs w:val="30"/>
        </w:rPr>
        <w:t xml:space="preserve"> сведений о доходах (выплатах) физических лиц, которые представляются государственными органами, иными организациями, представительствами, индивидуальными предпринимателями, нотариусами, и сроки их представления</w:t>
      </w:r>
      <w:r w:rsidR="004B315D">
        <w:rPr>
          <w:rFonts w:ascii="Times New Roman" w:hAnsi="Times New Roman" w:cs="Times New Roman"/>
          <w:bCs/>
          <w:i/>
          <w:sz w:val="30"/>
          <w:szCs w:val="30"/>
        </w:rPr>
        <w:t>» (далее – Перечень).</w:t>
      </w:r>
    </w:p>
    <w:p w14:paraId="7D6A85D4" w14:textId="77777777" w:rsidR="008F543D" w:rsidRPr="00361C34" w:rsidRDefault="008F543D" w:rsidP="008F543D">
      <w:pPr>
        <w:autoSpaceDE w:val="0"/>
        <w:autoSpaceDN w:val="0"/>
        <w:adjustRightInd w:val="0"/>
        <w:spacing w:before="120"/>
        <w:ind w:firstLine="708"/>
        <w:jc w:val="both"/>
        <w:rPr>
          <w:szCs w:val="30"/>
        </w:rPr>
      </w:pPr>
      <w:r w:rsidRPr="00361C34">
        <w:rPr>
          <w:szCs w:val="30"/>
        </w:rPr>
        <w:t xml:space="preserve">Сведения предоставляются </w:t>
      </w:r>
      <w:r>
        <w:rPr>
          <w:szCs w:val="30"/>
        </w:rPr>
        <w:t xml:space="preserve">- </w:t>
      </w:r>
      <w:r w:rsidRPr="00361C34">
        <w:rPr>
          <w:b/>
          <w:szCs w:val="30"/>
        </w:rPr>
        <w:t>в электронном виде</w:t>
      </w:r>
      <w:r w:rsidRPr="00361C34">
        <w:rPr>
          <w:szCs w:val="30"/>
        </w:rPr>
        <w:t xml:space="preserve"> </w:t>
      </w:r>
      <w:r w:rsidRPr="00B51B4D">
        <w:rPr>
          <w:b/>
          <w:szCs w:val="30"/>
        </w:rPr>
        <w:t xml:space="preserve">или </w:t>
      </w:r>
      <w:r w:rsidRPr="00361C34">
        <w:rPr>
          <w:b/>
          <w:szCs w:val="30"/>
        </w:rPr>
        <w:t>на портал МНС.</w:t>
      </w:r>
    </w:p>
    <w:p w14:paraId="5705ED62" w14:textId="77777777" w:rsidR="00827DBD" w:rsidRPr="00735DD1" w:rsidRDefault="003F068E" w:rsidP="00227E86">
      <w:pPr>
        <w:autoSpaceDE w:val="0"/>
        <w:autoSpaceDN w:val="0"/>
        <w:adjustRightInd w:val="0"/>
        <w:spacing w:before="120"/>
        <w:ind w:firstLine="709"/>
        <w:jc w:val="both"/>
        <w:rPr>
          <w:b/>
          <w:szCs w:val="30"/>
        </w:rPr>
      </w:pPr>
      <w:r w:rsidRPr="00735DD1">
        <w:rPr>
          <w:szCs w:val="30"/>
        </w:rPr>
        <w:t>Виды доходов (выплаты)</w:t>
      </w:r>
      <w:r w:rsidR="00B51B4D" w:rsidRPr="00735DD1">
        <w:rPr>
          <w:szCs w:val="30"/>
        </w:rPr>
        <w:t>,</w:t>
      </w:r>
      <w:r w:rsidRPr="00735DD1">
        <w:rPr>
          <w:szCs w:val="30"/>
        </w:rPr>
        <w:t xml:space="preserve"> в отношении которых представляются сведения</w:t>
      </w:r>
      <w:r w:rsidRPr="00361C34">
        <w:rPr>
          <w:szCs w:val="30"/>
        </w:rPr>
        <w:t xml:space="preserve"> </w:t>
      </w:r>
      <w:r w:rsidR="00A24BF0">
        <w:rPr>
          <w:szCs w:val="30"/>
        </w:rPr>
        <w:t>-</w:t>
      </w:r>
      <w:r w:rsidRPr="00361C34">
        <w:rPr>
          <w:szCs w:val="30"/>
        </w:rPr>
        <w:t xml:space="preserve"> </w:t>
      </w:r>
      <w:r w:rsidRPr="00735DD1">
        <w:rPr>
          <w:b/>
          <w:szCs w:val="30"/>
        </w:rPr>
        <w:t xml:space="preserve">перечислены в </w:t>
      </w:r>
      <w:r w:rsidR="008F543D" w:rsidRPr="00735DD1">
        <w:rPr>
          <w:b/>
          <w:szCs w:val="30"/>
        </w:rPr>
        <w:t xml:space="preserve">пункте 7 </w:t>
      </w:r>
      <w:r w:rsidRPr="00735DD1">
        <w:rPr>
          <w:b/>
          <w:szCs w:val="30"/>
        </w:rPr>
        <w:t xml:space="preserve">Перечня. </w:t>
      </w:r>
    </w:p>
    <w:p w14:paraId="1970AEBB" w14:textId="670C10A0" w:rsidR="003F068E" w:rsidRPr="00361C34" w:rsidRDefault="003F068E" w:rsidP="00227E86">
      <w:pPr>
        <w:autoSpaceDE w:val="0"/>
        <w:autoSpaceDN w:val="0"/>
        <w:adjustRightInd w:val="0"/>
        <w:spacing w:before="120"/>
        <w:ind w:firstLine="709"/>
        <w:jc w:val="both"/>
        <w:rPr>
          <w:b/>
          <w:szCs w:val="30"/>
        </w:rPr>
      </w:pPr>
      <w:r w:rsidRPr="00361C34">
        <w:rPr>
          <w:szCs w:val="30"/>
        </w:rPr>
        <w:t xml:space="preserve">Срок представления </w:t>
      </w:r>
      <w:proofErr w:type="gramStart"/>
      <w:r w:rsidRPr="00361C34">
        <w:rPr>
          <w:szCs w:val="30"/>
        </w:rPr>
        <w:t>сведений  -</w:t>
      </w:r>
      <w:proofErr w:type="gramEnd"/>
      <w:r w:rsidR="00207F23" w:rsidRPr="00361C34">
        <w:rPr>
          <w:szCs w:val="30"/>
        </w:rPr>
        <w:t xml:space="preserve"> </w:t>
      </w:r>
      <w:r w:rsidR="00ED4D11" w:rsidRPr="00ED4D11">
        <w:rPr>
          <w:b/>
        </w:rPr>
        <w:t>не позднее 1 апреля года, следующего за истекшим календарным годом</w:t>
      </w:r>
      <w:r w:rsidR="004B315D">
        <w:rPr>
          <w:b/>
          <w:szCs w:val="30"/>
        </w:rPr>
        <w:t>.</w:t>
      </w:r>
    </w:p>
    <w:p w14:paraId="12EC0584" w14:textId="0CCF34F2" w:rsidR="00671E63" w:rsidRPr="00361C34" w:rsidRDefault="00A24BF0" w:rsidP="00227E86">
      <w:pPr>
        <w:autoSpaceDE w:val="0"/>
        <w:autoSpaceDN w:val="0"/>
        <w:adjustRightInd w:val="0"/>
        <w:spacing w:before="120"/>
        <w:ind w:firstLine="709"/>
        <w:jc w:val="both"/>
        <w:rPr>
          <w:szCs w:val="30"/>
        </w:rPr>
      </w:pPr>
      <w:r>
        <w:rPr>
          <w:bCs/>
          <w:szCs w:val="30"/>
        </w:rPr>
        <w:t>Форма</w:t>
      </w:r>
      <w:r w:rsidR="004B315D">
        <w:rPr>
          <w:bCs/>
          <w:szCs w:val="30"/>
        </w:rPr>
        <w:t xml:space="preserve">, по которой представляются сведения </w:t>
      </w:r>
      <w:r>
        <w:rPr>
          <w:bCs/>
          <w:szCs w:val="30"/>
        </w:rPr>
        <w:t xml:space="preserve">и порядок ее заполнения </w:t>
      </w:r>
      <w:r w:rsidR="00B53ED5" w:rsidRPr="00361C34">
        <w:rPr>
          <w:bCs/>
          <w:szCs w:val="30"/>
        </w:rPr>
        <w:t>установлен</w:t>
      </w:r>
      <w:r>
        <w:rPr>
          <w:bCs/>
          <w:szCs w:val="30"/>
        </w:rPr>
        <w:t xml:space="preserve">ы </w:t>
      </w:r>
      <w:proofErr w:type="gramStart"/>
      <w:r>
        <w:rPr>
          <w:bCs/>
          <w:szCs w:val="30"/>
        </w:rPr>
        <w:t>-</w:t>
      </w:r>
      <w:r w:rsidR="00B53ED5" w:rsidRPr="00361C34">
        <w:rPr>
          <w:bCs/>
          <w:szCs w:val="30"/>
        </w:rPr>
        <w:t xml:space="preserve">  </w:t>
      </w:r>
      <w:r w:rsidR="00985453" w:rsidRPr="00A24BF0">
        <w:rPr>
          <w:b/>
          <w:szCs w:val="30"/>
        </w:rPr>
        <w:t>постановлением</w:t>
      </w:r>
      <w:proofErr w:type="gramEnd"/>
      <w:r w:rsidR="00985453" w:rsidRPr="00A24BF0">
        <w:rPr>
          <w:b/>
          <w:szCs w:val="30"/>
        </w:rPr>
        <w:t xml:space="preserve"> МНС от 15.11.2021 № 35 «О </w:t>
      </w:r>
      <w:r w:rsidR="00985453" w:rsidRPr="00A24BF0">
        <w:rPr>
          <w:b/>
          <w:szCs w:val="30"/>
        </w:rPr>
        <w:lastRenderedPageBreak/>
        <w:t>формах и перечне сведений (</w:t>
      </w:r>
      <w:r w:rsidR="00EA6CC6">
        <w:rPr>
          <w:b/>
          <w:szCs w:val="30"/>
        </w:rPr>
        <w:t xml:space="preserve">форма согласно </w:t>
      </w:r>
      <w:r w:rsidR="00EA6CC6">
        <w:rPr>
          <w:b/>
          <w:bCs/>
          <w:szCs w:val="30"/>
        </w:rPr>
        <w:t>приложению 9 к постановлению</w:t>
      </w:r>
      <w:r w:rsidR="00B53ED5" w:rsidRPr="00A24BF0">
        <w:rPr>
          <w:b/>
          <w:bCs/>
          <w:szCs w:val="30"/>
        </w:rPr>
        <w:t>)</w:t>
      </w:r>
      <w:r w:rsidRPr="00A24BF0">
        <w:rPr>
          <w:b/>
          <w:bCs/>
          <w:szCs w:val="30"/>
        </w:rPr>
        <w:t>.</w:t>
      </w:r>
    </w:p>
    <w:p w14:paraId="039C5AAB" w14:textId="77777777" w:rsidR="00396421" w:rsidRPr="00361C34" w:rsidRDefault="00796C10" w:rsidP="004B315D">
      <w:pPr>
        <w:autoSpaceDE w:val="0"/>
        <w:autoSpaceDN w:val="0"/>
        <w:adjustRightInd w:val="0"/>
        <w:spacing w:before="120"/>
        <w:jc w:val="both"/>
        <w:rPr>
          <w:szCs w:val="30"/>
        </w:rPr>
      </w:pPr>
      <w:r w:rsidRPr="00361C34">
        <w:rPr>
          <w:szCs w:val="30"/>
        </w:rPr>
        <w:tab/>
      </w:r>
      <w:r w:rsidR="008307B1" w:rsidRPr="00361C34">
        <w:rPr>
          <w:szCs w:val="30"/>
        </w:rPr>
        <w:t xml:space="preserve">Сведения предоставляются </w:t>
      </w:r>
      <w:r w:rsidR="004B315D">
        <w:rPr>
          <w:szCs w:val="30"/>
        </w:rPr>
        <w:t xml:space="preserve">- </w:t>
      </w:r>
      <w:r w:rsidR="008307B1" w:rsidRPr="004B315D">
        <w:rPr>
          <w:b/>
          <w:szCs w:val="30"/>
        </w:rPr>
        <w:t xml:space="preserve">в налоговый орган </w:t>
      </w:r>
      <w:r w:rsidR="008307B1" w:rsidRPr="00361C34">
        <w:rPr>
          <w:b/>
          <w:szCs w:val="30"/>
        </w:rPr>
        <w:t>по месту постановки на учет налоговых агентов.</w:t>
      </w:r>
      <w:r w:rsidRPr="00361C34">
        <w:rPr>
          <w:szCs w:val="30"/>
        </w:rPr>
        <w:tab/>
      </w:r>
    </w:p>
    <w:p w14:paraId="204F1110" w14:textId="77777777" w:rsidR="004B315D" w:rsidRPr="00C9178A" w:rsidRDefault="004B315D" w:rsidP="004B315D">
      <w:pPr>
        <w:autoSpaceDE w:val="0"/>
        <w:autoSpaceDN w:val="0"/>
        <w:adjustRightInd w:val="0"/>
        <w:spacing w:before="240"/>
        <w:ind w:firstLine="708"/>
        <w:jc w:val="both"/>
        <w:rPr>
          <w:b/>
          <w:szCs w:val="30"/>
        </w:rPr>
      </w:pPr>
      <w:r>
        <w:rPr>
          <w:szCs w:val="30"/>
        </w:rPr>
        <w:t>Обращаем внимание, что з</w:t>
      </w:r>
      <w:r w:rsidRPr="00C9178A">
        <w:rPr>
          <w:szCs w:val="30"/>
        </w:rPr>
        <w:t>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</w:t>
      </w:r>
      <w:r>
        <w:rPr>
          <w:szCs w:val="30"/>
        </w:rPr>
        <w:t xml:space="preserve">арушениях от 06.01.2021 №91-З </w:t>
      </w:r>
      <w:r w:rsidRPr="00AA6635">
        <w:rPr>
          <w:szCs w:val="30"/>
        </w:rPr>
        <w:t>предусмотрены меры административной ответственности.</w:t>
      </w:r>
    </w:p>
    <w:p w14:paraId="144E5C78" w14:textId="77777777" w:rsidR="00227E86" w:rsidRPr="00361C34" w:rsidRDefault="00227E86" w:rsidP="00227E86">
      <w:pPr>
        <w:autoSpaceDE w:val="0"/>
        <w:autoSpaceDN w:val="0"/>
        <w:adjustRightInd w:val="0"/>
        <w:jc w:val="both"/>
        <w:rPr>
          <w:b/>
          <w:szCs w:val="30"/>
        </w:rPr>
      </w:pPr>
    </w:p>
    <w:sectPr w:rsidR="00227E86" w:rsidRPr="00361C34" w:rsidSect="00B524A8">
      <w:pgSz w:w="11906" w:h="16838"/>
      <w:pgMar w:top="851" w:right="62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63"/>
    <w:rsid w:val="000176B8"/>
    <w:rsid w:val="00036112"/>
    <w:rsid w:val="000435F9"/>
    <w:rsid w:val="0006291F"/>
    <w:rsid w:val="000717B8"/>
    <w:rsid w:val="000F49B7"/>
    <w:rsid w:val="00131315"/>
    <w:rsid w:val="00173C27"/>
    <w:rsid w:val="001C65C1"/>
    <w:rsid w:val="00207F23"/>
    <w:rsid w:val="00227E86"/>
    <w:rsid w:val="00275DDC"/>
    <w:rsid w:val="002B55C1"/>
    <w:rsid w:val="002D7A79"/>
    <w:rsid w:val="002F46F1"/>
    <w:rsid w:val="00303AB9"/>
    <w:rsid w:val="00312217"/>
    <w:rsid w:val="00336C33"/>
    <w:rsid w:val="00361C34"/>
    <w:rsid w:val="003636CF"/>
    <w:rsid w:val="00365955"/>
    <w:rsid w:val="00374C70"/>
    <w:rsid w:val="003960BD"/>
    <w:rsid w:val="00396421"/>
    <w:rsid w:val="003C3CDF"/>
    <w:rsid w:val="003E5063"/>
    <w:rsid w:val="003F068E"/>
    <w:rsid w:val="00424075"/>
    <w:rsid w:val="00453381"/>
    <w:rsid w:val="00473BE4"/>
    <w:rsid w:val="00486CAE"/>
    <w:rsid w:val="00490E0D"/>
    <w:rsid w:val="004B18F6"/>
    <w:rsid w:val="004B315D"/>
    <w:rsid w:val="00565DB1"/>
    <w:rsid w:val="0057342B"/>
    <w:rsid w:val="0058048F"/>
    <w:rsid w:val="00585A75"/>
    <w:rsid w:val="005B2A48"/>
    <w:rsid w:val="00632D6A"/>
    <w:rsid w:val="00654E2F"/>
    <w:rsid w:val="00671E63"/>
    <w:rsid w:val="0069339E"/>
    <w:rsid w:val="006D7A0C"/>
    <w:rsid w:val="007125B6"/>
    <w:rsid w:val="00713173"/>
    <w:rsid w:val="00715872"/>
    <w:rsid w:val="00716CEA"/>
    <w:rsid w:val="0073093C"/>
    <w:rsid w:val="00735DD1"/>
    <w:rsid w:val="00796C10"/>
    <w:rsid w:val="007B2D39"/>
    <w:rsid w:val="007D48CE"/>
    <w:rsid w:val="008160BF"/>
    <w:rsid w:val="00822030"/>
    <w:rsid w:val="00827DBD"/>
    <w:rsid w:val="008307B1"/>
    <w:rsid w:val="00856C72"/>
    <w:rsid w:val="00866053"/>
    <w:rsid w:val="0089217C"/>
    <w:rsid w:val="008A023D"/>
    <w:rsid w:val="008F543D"/>
    <w:rsid w:val="00931FBC"/>
    <w:rsid w:val="00985453"/>
    <w:rsid w:val="009C6682"/>
    <w:rsid w:val="009D3688"/>
    <w:rsid w:val="009F5C6B"/>
    <w:rsid w:val="00A235FF"/>
    <w:rsid w:val="00A24BF0"/>
    <w:rsid w:val="00A31EFB"/>
    <w:rsid w:val="00A70ACF"/>
    <w:rsid w:val="00AE036A"/>
    <w:rsid w:val="00B00FAF"/>
    <w:rsid w:val="00B042D9"/>
    <w:rsid w:val="00B06C9C"/>
    <w:rsid w:val="00B15BBC"/>
    <w:rsid w:val="00B24E9D"/>
    <w:rsid w:val="00B31418"/>
    <w:rsid w:val="00B51B4D"/>
    <w:rsid w:val="00B524A8"/>
    <w:rsid w:val="00B53ED5"/>
    <w:rsid w:val="00B66DC9"/>
    <w:rsid w:val="00B72500"/>
    <w:rsid w:val="00B76513"/>
    <w:rsid w:val="00B82CA9"/>
    <w:rsid w:val="00B844F7"/>
    <w:rsid w:val="00B878FD"/>
    <w:rsid w:val="00B912DC"/>
    <w:rsid w:val="00BA0FD1"/>
    <w:rsid w:val="00BA79EC"/>
    <w:rsid w:val="00C2596A"/>
    <w:rsid w:val="00C35FBC"/>
    <w:rsid w:val="00C47281"/>
    <w:rsid w:val="00C72E0B"/>
    <w:rsid w:val="00C9178A"/>
    <w:rsid w:val="00D0771A"/>
    <w:rsid w:val="00D15121"/>
    <w:rsid w:val="00D42D5F"/>
    <w:rsid w:val="00DA2CDC"/>
    <w:rsid w:val="00E31AA9"/>
    <w:rsid w:val="00E3434F"/>
    <w:rsid w:val="00E47D0F"/>
    <w:rsid w:val="00E502C4"/>
    <w:rsid w:val="00E94810"/>
    <w:rsid w:val="00EA6CC6"/>
    <w:rsid w:val="00EB22D8"/>
    <w:rsid w:val="00EC12F0"/>
    <w:rsid w:val="00EC345E"/>
    <w:rsid w:val="00ED4D11"/>
    <w:rsid w:val="00EF6DC1"/>
    <w:rsid w:val="00F164FC"/>
    <w:rsid w:val="00F24BDF"/>
    <w:rsid w:val="00F2776D"/>
    <w:rsid w:val="00F710BF"/>
    <w:rsid w:val="00F74588"/>
    <w:rsid w:val="00FD580B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ABBD1"/>
  <w15:docId w15:val="{6DA52E0C-B350-4AB0-A356-D595073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ConsPlusNormal">
    <w:name w:val="ConsPlusNormal"/>
    <w:rsid w:val="00396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96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39642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word-wrapper">
    <w:name w:val="word-wrapper"/>
    <w:basedOn w:val="a0"/>
    <w:rsid w:val="0089217C"/>
  </w:style>
  <w:style w:type="character" w:customStyle="1" w:styleId="fake-non-breaking-space">
    <w:name w:val="fake-non-breaking-space"/>
    <w:basedOn w:val="a0"/>
    <w:rsid w:val="0089217C"/>
  </w:style>
  <w:style w:type="character" w:customStyle="1" w:styleId="colorff00ff">
    <w:name w:val="color__ff00ff"/>
    <w:basedOn w:val="a0"/>
    <w:rsid w:val="0089217C"/>
  </w:style>
  <w:style w:type="character" w:customStyle="1" w:styleId="diff-html-added">
    <w:name w:val="diff-html-added"/>
    <w:basedOn w:val="a0"/>
    <w:rsid w:val="0089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078FAE0FD52C30EA57F2E87D5ADE0EB83920C4F285735F30D120B9FDA39520E98664C89575A9AFE5F73FC0B7F6205AB0ECCBDD3CD02D417B89406991tDK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78FAE0FD52C30EA57F2E87D5ADE0EB83920C4F285735F30D120B9FDA39520E98664C89575A9AFE5F73FC0B7F2205AB0ECCBDD3CD02D417B89406991tDK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F07A-AA83-4BCE-BD6A-8FF5BC0D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cp:lastPrinted>2023-02-08T11:45:00Z</cp:lastPrinted>
  <dcterms:created xsi:type="dcterms:W3CDTF">2024-02-21T12:12:00Z</dcterms:created>
  <dcterms:modified xsi:type="dcterms:W3CDTF">2024-02-21T12:12:00Z</dcterms:modified>
</cp:coreProperties>
</file>