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58BAE" w14:textId="53890952" w:rsidR="00613DE1" w:rsidRPr="00613DE1" w:rsidRDefault="00613DE1" w:rsidP="00613D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DE1">
        <w:rPr>
          <w:rFonts w:ascii="Times New Roman" w:hAnsi="Times New Roman" w:cs="Times New Roman"/>
          <w:b/>
          <w:bCs/>
          <w:sz w:val="28"/>
          <w:szCs w:val="28"/>
        </w:rPr>
        <w:t>Об уплате земельного, транспортного налога и налога на недвижимость ЕДИНЫМ имущественным платежом</w:t>
      </w:r>
    </w:p>
    <w:p w14:paraId="1CB4DA29" w14:textId="77777777" w:rsidR="00613DE1" w:rsidRPr="00613DE1" w:rsidRDefault="00613DE1" w:rsidP="00613DE1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613DE1">
        <w:rPr>
          <w:rFonts w:ascii="Times New Roman" w:hAnsi="Times New Roman" w:cs="Times New Roman"/>
          <w:sz w:val="30"/>
          <w:szCs w:val="30"/>
        </w:rPr>
        <w:t>(размещено на официальном сайте Министерства по налогам и сборам</w:t>
      </w:r>
    </w:p>
    <w:p w14:paraId="61222438" w14:textId="7172FD60" w:rsidR="00613DE1" w:rsidRPr="00613DE1" w:rsidRDefault="00613DE1" w:rsidP="00613DE1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613DE1">
        <w:rPr>
          <w:rFonts w:ascii="Times New Roman" w:hAnsi="Times New Roman" w:cs="Times New Roman"/>
          <w:sz w:val="30"/>
          <w:szCs w:val="30"/>
        </w:rPr>
        <w:t>Республики Беларусь 0</w:t>
      </w:r>
      <w:r w:rsidRPr="00613DE1">
        <w:rPr>
          <w:rFonts w:ascii="Times New Roman" w:hAnsi="Times New Roman" w:cs="Times New Roman"/>
          <w:sz w:val="30"/>
          <w:szCs w:val="30"/>
          <w:lang w:val="en-US"/>
        </w:rPr>
        <w:t>4</w:t>
      </w:r>
      <w:r w:rsidRPr="00613DE1">
        <w:rPr>
          <w:rFonts w:ascii="Times New Roman" w:hAnsi="Times New Roman" w:cs="Times New Roman"/>
          <w:sz w:val="30"/>
          <w:szCs w:val="30"/>
        </w:rPr>
        <w:t>.01.2024)</w:t>
      </w:r>
    </w:p>
    <w:p w14:paraId="4B37707F" w14:textId="77777777" w:rsidR="00613DE1" w:rsidRPr="00613DE1" w:rsidRDefault="00613DE1" w:rsidP="00613D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C6B01" w14:textId="77777777" w:rsidR="00613DE1" w:rsidRPr="00613DE1" w:rsidRDefault="00613DE1" w:rsidP="00613DE1">
      <w:pPr>
        <w:jc w:val="both"/>
        <w:rPr>
          <w:rFonts w:ascii="Times New Roman" w:hAnsi="Times New Roman" w:cs="Times New Roman"/>
          <w:sz w:val="28"/>
          <w:szCs w:val="28"/>
        </w:rPr>
      </w:pPr>
      <w:r w:rsidRPr="00613DE1">
        <w:rPr>
          <w:rFonts w:ascii="Times New Roman" w:hAnsi="Times New Roman" w:cs="Times New Roman"/>
          <w:sz w:val="28"/>
          <w:szCs w:val="28"/>
        </w:rPr>
        <w:t>Уважаемые плательщики имущественных налогов!</w:t>
      </w:r>
    </w:p>
    <w:p w14:paraId="3711C235" w14:textId="77777777" w:rsidR="00613DE1" w:rsidRPr="00613DE1" w:rsidRDefault="00613DE1" w:rsidP="00613DE1">
      <w:pPr>
        <w:jc w:val="both"/>
        <w:rPr>
          <w:rFonts w:ascii="Times New Roman" w:hAnsi="Times New Roman" w:cs="Times New Roman"/>
          <w:sz w:val="28"/>
          <w:szCs w:val="28"/>
        </w:rPr>
      </w:pPr>
      <w:r w:rsidRPr="00613DE1">
        <w:rPr>
          <w:rFonts w:ascii="Times New Roman" w:hAnsi="Times New Roman" w:cs="Times New Roman"/>
          <w:sz w:val="28"/>
          <w:szCs w:val="28"/>
        </w:rPr>
        <w:t>Министерство по налогам и сборам Республики Беларусь информирует о введении с 01.01.2024 единого имущественного платежа.</w:t>
      </w:r>
    </w:p>
    <w:p w14:paraId="3F54319D" w14:textId="77777777" w:rsidR="00613DE1" w:rsidRPr="00613DE1" w:rsidRDefault="00613DE1" w:rsidP="00613DE1">
      <w:pPr>
        <w:jc w:val="both"/>
        <w:rPr>
          <w:rFonts w:ascii="Times New Roman" w:hAnsi="Times New Roman" w:cs="Times New Roman"/>
          <w:sz w:val="28"/>
          <w:szCs w:val="28"/>
        </w:rPr>
      </w:pPr>
      <w:r w:rsidRPr="00613DE1">
        <w:rPr>
          <w:rFonts w:ascii="Times New Roman" w:hAnsi="Times New Roman" w:cs="Times New Roman"/>
          <w:sz w:val="28"/>
          <w:szCs w:val="28"/>
        </w:rPr>
        <w:t>Единый имущественный платеж </w:t>
      </w:r>
      <w:r w:rsidRPr="00613DE1">
        <w:rPr>
          <w:rFonts w:ascii="Times New Roman" w:hAnsi="Times New Roman" w:cs="Times New Roman"/>
          <w:sz w:val="28"/>
          <w:szCs w:val="28"/>
          <w:u w:val="single"/>
        </w:rPr>
        <w:t>не является новым налогом</w:t>
      </w:r>
      <w:r w:rsidRPr="00613DE1">
        <w:rPr>
          <w:rFonts w:ascii="Times New Roman" w:hAnsi="Times New Roman" w:cs="Times New Roman"/>
          <w:sz w:val="28"/>
          <w:szCs w:val="28"/>
        </w:rPr>
        <w:t>, а является способом уплаты земельного, транспортного налога и налога на недвижимость и введен с целью упрощения порядка уплаты, а также создания комфортных условий для плательщиков имущественных налогов.</w:t>
      </w:r>
    </w:p>
    <w:p w14:paraId="1C001D05" w14:textId="77777777" w:rsidR="00613DE1" w:rsidRPr="00613DE1" w:rsidRDefault="00613DE1" w:rsidP="00613DE1">
      <w:pPr>
        <w:jc w:val="both"/>
        <w:rPr>
          <w:rFonts w:ascii="Times New Roman" w:hAnsi="Times New Roman" w:cs="Times New Roman"/>
          <w:sz w:val="28"/>
          <w:szCs w:val="28"/>
        </w:rPr>
      </w:pPr>
      <w:r w:rsidRPr="00613DE1">
        <w:rPr>
          <w:rFonts w:ascii="Times New Roman" w:hAnsi="Times New Roman" w:cs="Times New Roman"/>
          <w:sz w:val="28"/>
          <w:szCs w:val="28"/>
        </w:rPr>
        <w:t>Обращаем внимание на НЕВОЗМОЖНОСТЬ уплаты с 01.01.2024 имущественных налогов по реквизитам, указанным во врученных в прошлых годах извещениях на уплату имущественных налогов.</w:t>
      </w:r>
    </w:p>
    <w:p w14:paraId="4B65F925" w14:textId="2BCD8CCA" w:rsidR="00613DE1" w:rsidRPr="00613DE1" w:rsidRDefault="00613DE1" w:rsidP="00613DE1">
      <w:pPr>
        <w:jc w:val="both"/>
        <w:rPr>
          <w:rFonts w:ascii="Times New Roman" w:hAnsi="Times New Roman" w:cs="Times New Roman"/>
          <w:sz w:val="28"/>
          <w:szCs w:val="28"/>
        </w:rPr>
      </w:pPr>
      <w:r w:rsidRPr="00613DE1">
        <w:rPr>
          <w:rFonts w:ascii="Times New Roman" w:hAnsi="Times New Roman" w:cs="Times New Roman"/>
          <w:sz w:val="28"/>
          <w:szCs w:val="28"/>
        </w:rPr>
        <w:t>С информацией о способах уплаты единого имущественного платежа можно ознакоми</w:t>
      </w:r>
      <w:r>
        <w:rPr>
          <w:rFonts w:ascii="Times New Roman" w:hAnsi="Times New Roman" w:cs="Times New Roman"/>
          <w:sz w:val="28"/>
          <w:szCs w:val="28"/>
        </w:rPr>
        <w:t>ться по ссылке</w:t>
      </w:r>
      <w:r w:rsidRPr="00613DE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05795">
          <w:rPr>
            <w:rStyle w:val="a3"/>
            <w:rFonts w:ascii="Times New Roman" w:hAnsi="Times New Roman" w:cs="Times New Roman"/>
            <w:sz w:val="28"/>
            <w:szCs w:val="28"/>
          </w:rPr>
          <w:t>https://www.nalog.gov.by/actual/Unified-property-payment-2024/21308/</w:t>
        </w:r>
      </w:hyperlink>
      <w:r w:rsidRPr="00613DE1">
        <w:rPr>
          <w:rFonts w:ascii="Times New Roman" w:hAnsi="Times New Roman" w:cs="Times New Roman"/>
          <w:sz w:val="28"/>
          <w:szCs w:val="28"/>
        </w:rPr>
        <w:t xml:space="preserve"> </w:t>
      </w:r>
      <w:r w:rsidRPr="00613DE1">
        <w:rPr>
          <w:rFonts w:ascii="Times New Roman" w:hAnsi="Times New Roman" w:cs="Times New Roman"/>
          <w:sz w:val="28"/>
          <w:szCs w:val="28"/>
        </w:rPr>
        <w:t>.</w:t>
      </w:r>
    </w:p>
    <w:p w14:paraId="4B281DD3" w14:textId="77777777" w:rsidR="00531123" w:rsidRDefault="00531123"/>
    <w:sectPr w:rsidR="0053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8D"/>
    <w:rsid w:val="000C588D"/>
    <w:rsid w:val="002C65B1"/>
    <w:rsid w:val="00531123"/>
    <w:rsid w:val="006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077C"/>
  <w15:chartTrackingRefBased/>
  <w15:docId w15:val="{58A7D5ED-6CE4-4996-8F32-F516F91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D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3DE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3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actual/Unified-property-payment-2024/213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2024-01-04T08:16:00Z</dcterms:created>
  <dcterms:modified xsi:type="dcterms:W3CDTF">2024-01-04T08:33:00Z</dcterms:modified>
</cp:coreProperties>
</file>