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F9" w:rsidRDefault="003A48F9">
      <w:pPr>
        <w:pStyle w:val="newncpi"/>
      </w:pPr>
      <w:r>
        <w:t> </w:t>
      </w:r>
    </w:p>
    <w:tbl>
      <w:tblPr>
        <w:tblW w:w="5000" w:type="pct"/>
        <w:tblCellMar>
          <w:left w:w="0" w:type="dxa"/>
          <w:right w:w="0" w:type="dxa"/>
        </w:tblCellMar>
        <w:tblLook w:val="04A0"/>
      </w:tblPr>
      <w:tblGrid>
        <w:gridCol w:w="12166"/>
        <w:gridCol w:w="4055"/>
      </w:tblGrid>
      <w:tr w:rsidR="003A48F9">
        <w:tc>
          <w:tcPr>
            <w:tcW w:w="3750" w:type="pct"/>
            <w:tcMar>
              <w:top w:w="0" w:type="dxa"/>
              <w:left w:w="6" w:type="dxa"/>
              <w:bottom w:w="0" w:type="dxa"/>
              <w:right w:w="6" w:type="dxa"/>
            </w:tcMar>
            <w:hideMark/>
          </w:tcPr>
          <w:p w:rsidR="003A48F9" w:rsidRDefault="003A48F9">
            <w:pPr>
              <w:pStyle w:val="newncpi"/>
            </w:pPr>
          </w:p>
        </w:tc>
        <w:tc>
          <w:tcPr>
            <w:tcW w:w="1250" w:type="pct"/>
            <w:tcMar>
              <w:top w:w="0" w:type="dxa"/>
              <w:left w:w="6" w:type="dxa"/>
              <w:bottom w:w="0" w:type="dxa"/>
              <w:right w:w="6" w:type="dxa"/>
            </w:tcMar>
            <w:hideMark/>
          </w:tcPr>
          <w:p w:rsidR="003A48F9" w:rsidRDefault="003A48F9">
            <w:pPr>
              <w:pStyle w:val="cap1"/>
            </w:pPr>
          </w:p>
        </w:tc>
      </w:tr>
    </w:tbl>
    <w:p w:rsidR="003A48F9" w:rsidRPr="003868CF" w:rsidRDefault="003A48F9" w:rsidP="003868CF">
      <w:pPr>
        <w:pStyle w:val="cap1"/>
        <w:jc w:val="center"/>
        <w:rPr>
          <w:b/>
        </w:rPr>
      </w:pPr>
      <w:r w:rsidRPr="003868CF">
        <w:rPr>
          <w:b/>
        </w:rPr>
        <w:t>ПЕРЕЧЕНЬ</w:t>
      </w:r>
      <w:r w:rsidRPr="003868CF">
        <w:rPr>
          <w:b/>
        </w:rPr>
        <w:br/>
        <w:t xml:space="preserve">административных процедур, осуществляемых </w:t>
      </w:r>
      <w:r w:rsidR="0041626F" w:rsidRPr="003868CF">
        <w:rPr>
          <w:b/>
        </w:rPr>
        <w:t>Сидоровичским сельским исполнительным комитетом</w:t>
      </w:r>
      <w:r w:rsidRPr="003868CF">
        <w:rPr>
          <w:b/>
        </w:rPr>
        <w:t xml:space="preserve"> по заявлениям граждан</w:t>
      </w:r>
      <w:r w:rsidR="003868CF" w:rsidRPr="003868CF">
        <w:rPr>
          <w:b/>
        </w:rPr>
        <w:t xml:space="preserve"> Указ Президента </w:t>
      </w:r>
      <w:r w:rsidR="003868CF" w:rsidRPr="003868CF">
        <w:rPr>
          <w:b/>
        </w:rPr>
        <w:br/>
        <w:t>Республики Беларусь от 26.04.2010 № 200</w:t>
      </w:r>
    </w:p>
    <w:tbl>
      <w:tblPr>
        <w:tblW w:w="5000" w:type="pct"/>
        <w:tblCellMar>
          <w:left w:w="0" w:type="dxa"/>
          <w:right w:w="0" w:type="dxa"/>
        </w:tblCellMar>
        <w:tblLook w:val="04A0"/>
      </w:tblPr>
      <w:tblGrid>
        <w:gridCol w:w="2456"/>
        <w:gridCol w:w="2394"/>
        <w:gridCol w:w="3724"/>
        <w:gridCol w:w="2891"/>
        <w:gridCol w:w="2647"/>
        <w:gridCol w:w="2109"/>
      </w:tblGrid>
      <w:tr w:rsidR="003A48F9" w:rsidTr="00914A11">
        <w:trPr>
          <w:trHeight w:val="240"/>
        </w:trPr>
        <w:tc>
          <w:tcPr>
            <w:tcW w:w="7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Наименование административной процедуры</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Документы и (или) сведения, представляемые гражданином для осуществления административной процедуры*</w:t>
            </w:r>
          </w:p>
        </w:tc>
        <w:tc>
          <w:tcPr>
            <w:tcW w:w="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Размер платы, взимаемой при осуществлении административной процедуры**</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A48F9" w:rsidRDefault="003A48F9">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3A48F9" w:rsidTr="00914A11">
        <w:trPr>
          <w:trHeight w:val="240"/>
        </w:trPr>
        <w:tc>
          <w:tcPr>
            <w:tcW w:w="7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1</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2</w:t>
            </w:r>
          </w:p>
        </w:tc>
        <w:tc>
          <w:tcPr>
            <w:tcW w:w="1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3</w:t>
            </w:r>
          </w:p>
        </w:tc>
        <w:tc>
          <w:tcPr>
            <w:tcW w:w="8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4</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A48F9" w:rsidRDefault="003A48F9">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A48F9" w:rsidRDefault="003A48F9">
            <w:pPr>
              <w:pStyle w:val="table10"/>
              <w:jc w:val="center"/>
            </w:pPr>
            <w:r>
              <w:t>6</w:t>
            </w:r>
          </w:p>
        </w:tc>
      </w:tr>
      <w:tr w:rsidR="003A48F9" w:rsidTr="00914A11">
        <w:trPr>
          <w:trHeight w:val="240"/>
        </w:trPr>
        <w:tc>
          <w:tcPr>
            <w:tcW w:w="5000" w:type="pct"/>
            <w:gridSpan w:val="6"/>
            <w:tcBorders>
              <w:top w:val="single" w:sz="4" w:space="0" w:color="auto"/>
            </w:tcBorders>
            <w:tcMar>
              <w:top w:w="0" w:type="dxa"/>
              <w:left w:w="6" w:type="dxa"/>
              <w:bottom w:w="0" w:type="dxa"/>
              <w:right w:w="6" w:type="dxa"/>
            </w:tcMar>
            <w:hideMark/>
          </w:tcPr>
          <w:p w:rsidR="003A48F9" w:rsidRDefault="003A48F9">
            <w:pPr>
              <w:pStyle w:val="chapter"/>
              <w:spacing w:before="120" w:after="0"/>
            </w:pPr>
            <w:r>
              <w:t>ГЛАВА 1</w:t>
            </w:r>
            <w:r>
              <w:br/>
              <w:t>ЖИЛИЩНЫЕ ПРАВООТНОШЕНИЯ</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t>1.3. Выдача справки:</w:t>
            </w:r>
          </w:p>
        </w:tc>
        <w:tc>
          <w:tcPr>
            <w:tcW w:w="738" w:type="pct"/>
            <w:tcMar>
              <w:top w:w="0" w:type="dxa"/>
              <w:left w:w="6" w:type="dxa"/>
              <w:bottom w:w="0" w:type="dxa"/>
              <w:right w:w="6" w:type="dxa"/>
            </w:tcMar>
            <w:hideMark/>
          </w:tcPr>
          <w:p w:rsidR="003A48F9" w:rsidRDefault="003A48F9">
            <w:pPr>
              <w:pStyle w:val="table10"/>
              <w:spacing w:before="120"/>
            </w:pPr>
            <w:r>
              <w:t> </w:t>
            </w:r>
          </w:p>
        </w:tc>
        <w:tc>
          <w:tcPr>
            <w:tcW w:w="1148" w:type="pct"/>
            <w:tcMar>
              <w:top w:w="0" w:type="dxa"/>
              <w:left w:w="6" w:type="dxa"/>
              <w:bottom w:w="0" w:type="dxa"/>
              <w:right w:w="6" w:type="dxa"/>
            </w:tcMar>
            <w:hideMark/>
          </w:tcPr>
          <w:p w:rsidR="003A48F9" w:rsidRDefault="003A48F9">
            <w:pPr>
              <w:pStyle w:val="table10"/>
              <w:spacing w:before="120"/>
            </w:pPr>
            <w:r>
              <w:t> </w:t>
            </w:r>
          </w:p>
        </w:tc>
        <w:tc>
          <w:tcPr>
            <w:tcW w:w="891" w:type="pct"/>
            <w:tcMar>
              <w:top w:w="0" w:type="dxa"/>
              <w:left w:w="6" w:type="dxa"/>
              <w:bottom w:w="0" w:type="dxa"/>
              <w:right w:w="6" w:type="dxa"/>
            </w:tcMar>
            <w:hideMark/>
          </w:tcPr>
          <w:p w:rsidR="003A48F9" w:rsidRDefault="003A48F9">
            <w:pPr>
              <w:pStyle w:val="table10"/>
              <w:spacing w:before="120"/>
            </w:pPr>
            <w:r>
              <w:t> </w:t>
            </w:r>
          </w:p>
        </w:tc>
        <w:tc>
          <w:tcPr>
            <w:tcW w:w="816" w:type="pct"/>
            <w:tcMar>
              <w:top w:w="0" w:type="dxa"/>
              <w:left w:w="6" w:type="dxa"/>
              <w:bottom w:w="0" w:type="dxa"/>
              <w:right w:w="6" w:type="dxa"/>
            </w:tcMar>
            <w:hideMark/>
          </w:tcPr>
          <w:p w:rsidR="003A48F9" w:rsidRDefault="003A48F9">
            <w:pPr>
              <w:pStyle w:val="table10"/>
              <w:spacing w:before="120"/>
            </w:pPr>
            <w:r>
              <w:t> </w:t>
            </w:r>
          </w:p>
        </w:tc>
        <w:tc>
          <w:tcPr>
            <w:tcW w:w="650" w:type="pct"/>
            <w:tcMar>
              <w:top w:w="0" w:type="dxa"/>
              <w:left w:w="6" w:type="dxa"/>
              <w:bottom w:w="0" w:type="dxa"/>
              <w:right w:w="6" w:type="dxa"/>
            </w:tcMar>
            <w:hideMark/>
          </w:tcPr>
          <w:p w:rsidR="003A48F9" w:rsidRDefault="003A48F9">
            <w:pPr>
              <w:pStyle w:val="table10"/>
              <w:spacing w:before="120"/>
            </w:pPr>
            <w:r>
              <w:t> </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738" w:type="pct"/>
            <w:tcMar>
              <w:top w:w="0" w:type="dxa"/>
              <w:left w:w="6" w:type="dxa"/>
              <w:bottom w:w="0" w:type="dxa"/>
              <w:right w:w="6" w:type="dxa"/>
            </w:tcMar>
            <w:hideMark/>
          </w:tcPr>
          <w:p w:rsidR="003A48F9" w:rsidRDefault="003A48F9">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w:t>
            </w:r>
            <w:r>
              <w:lastRenderedPageBreak/>
              <w:t>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48" w:type="pct"/>
            <w:tcMar>
              <w:top w:w="0" w:type="dxa"/>
              <w:left w:w="6" w:type="dxa"/>
              <w:bottom w:w="0" w:type="dxa"/>
              <w:right w:w="6" w:type="dxa"/>
            </w:tcMar>
            <w:hideMark/>
          </w:tcPr>
          <w:p w:rsidR="003A48F9" w:rsidRDefault="003A48F9">
            <w:pPr>
              <w:pStyle w:val="table10"/>
              <w:spacing w:before="120"/>
            </w:pPr>
            <w:r>
              <w:lastRenderedPageBreak/>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91" w:type="pct"/>
            <w:tcMar>
              <w:top w:w="0" w:type="dxa"/>
              <w:left w:w="6" w:type="dxa"/>
              <w:bottom w:w="0" w:type="dxa"/>
              <w:right w:w="6" w:type="dxa"/>
            </w:tcMar>
            <w:hideMark/>
          </w:tcPr>
          <w:p w:rsidR="003A48F9" w:rsidRDefault="003A48F9">
            <w:pPr>
              <w:pStyle w:val="table10"/>
              <w:spacing w:before="120"/>
            </w:pPr>
            <w:r>
              <w:t>бесплатно</w:t>
            </w:r>
          </w:p>
        </w:tc>
        <w:tc>
          <w:tcPr>
            <w:tcW w:w="816" w:type="pct"/>
            <w:tcMar>
              <w:top w:w="0" w:type="dxa"/>
              <w:left w:w="6" w:type="dxa"/>
              <w:bottom w:w="0" w:type="dxa"/>
              <w:right w:w="6" w:type="dxa"/>
            </w:tcMar>
            <w:hideMark/>
          </w:tcPr>
          <w:p w:rsidR="003A48F9" w:rsidRDefault="003A48F9">
            <w:pPr>
              <w:pStyle w:val="table10"/>
              <w:spacing w:before="120"/>
            </w:pPr>
            <w:r>
              <w:t xml:space="preserve">в день обращения </w:t>
            </w:r>
          </w:p>
        </w:tc>
        <w:tc>
          <w:tcPr>
            <w:tcW w:w="650" w:type="pct"/>
            <w:tcMar>
              <w:top w:w="0" w:type="dxa"/>
              <w:left w:w="6" w:type="dxa"/>
              <w:bottom w:w="0" w:type="dxa"/>
              <w:right w:w="6" w:type="dxa"/>
            </w:tcMar>
            <w:hideMark/>
          </w:tcPr>
          <w:p w:rsidR="003A48F9" w:rsidRDefault="003A48F9">
            <w:pPr>
              <w:pStyle w:val="table10"/>
              <w:spacing w:before="120"/>
            </w:pPr>
            <w:r>
              <w:t>6 месяцев</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intext"/>
              <w:spacing w:before="120" w:after="100"/>
              <w:ind w:firstLine="0"/>
              <w:jc w:val="left"/>
              <w:rPr>
                <w:sz w:val="20"/>
                <w:szCs w:val="20"/>
              </w:rPr>
            </w:pPr>
            <w:r>
              <w:rPr>
                <w:sz w:val="20"/>
                <w:szCs w:val="20"/>
              </w:rPr>
              <w:lastRenderedPageBreak/>
              <w:t>1.3.3. о месте жительства и составе семьи</w:t>
            </w:r>
          </w:p>
        </w:tc>
        <w:tc>
          <w:tcPr>
            <w:tcW w:w="738" w:type="pct"/>
            <w:tcMar>
              <w:top w:w="0" w:type="dxa"/>
              <w:left w:w="6" w:type="dxa"/>
              <w:bottom w:w="0" w:type="dxa"/>
              <w:right w:w="6" w:type="dxa"/>
            </w:tcMar>
            <w:hideMark/>
          </w:tcPr>
          <w:p w:rsidR="003A48F9" w:rsidRDefault="003A48F9">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w:t>
            </w:r>
            <w:r>
              <w:lastRenderedPageBreak/>
              <w:t>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48" w:type="pct"/>
            <w:tcMar>
              <w:top w:w="0" w:type="dxa"/>
              <w:left w:w="6" w:type="dxa"/>
              <w:bottom w:w="0" w:type="dxa"/>
              <w:right w:w="6" w:type="dxa"/>
            </w:tcMar>
            <w:hideMark/>
          </w:tcPr>
          <w:p w:rsidR="003A48F9" w:rsidRDefault="003A48F9">
            <w:pPr>
              <w:pStyle w:val="table10"/>
              <w:spacing w:before="120"/>
            </w:pPr>
            <w:r>
              <w:lastRenderedPageBreak/>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91" w:type="pct"/>
            <w:tcMar>
              <w:top w:w="0" w:type="dxa"/>
              <w:left w:w="6" w:type="dxa"/>
              <w:bottom w:w="0" w:type="dxa"/>
              <w:right w:w="6" w:type="dxa"/>
            </w:tcMar>
            <w:hideMark/>
          </w:tcPr>
          <w:p w:rsidR="003A48F9" w:rsidRDefault="003A48F9">
            <w:pPr>
              <w:pStyle w:val="table10"/>
              <w:spacing w:before="120"/>
            </w:pPr>
            <w:r>
              <w:t>бесплатно</w:t>
            </w:r>
          </w:p>
        </w:tc>
        <w:tc>
          <w:tcPr>
            <w:tcW w:w="816" w:type="pct"/>
            <w:tcMar>
              <w:top w:w="0" w:type="dxa"/>
              <w:left w:w="6" w:type="dxa"/>
              <w:bottom w:w="0" w:type="dxa"/>
              <w:right w:w="6" w:type="dxa"/>
            </w:tcMar>
            <w:hideMark/>
          </w:tcPr>
          <w:p w:rsidR="003A48F9" w:rsidRDefault="003A48F9">
            <w:pPr>
              <w:pStyle w:val="table10"/>
              <w:spacing w:before="120"/>
            </w:pPr>
            <w:r>
              <w:t xml:space="preserve">в день обращения </w:t>
            </w:r>
          </w:p>
        </w:tc>
        <w:tc>
          <w:tcPr>
            <w:tcW w:w="650" w:type="pct"/>
            <w:tcMar>
              <w:top w:w="0" w:type="dxa"/>
              <w:left w:w="6" w:type="dxa"/>
              <w:bottom w:w="0" w:type="dxa"/>
              <w:right w:w="6" w:type="dxa"/>
            </w:tcMar>
            <w:hideMark/>
          </w:tcPr>
          <w:p w:rsidR="003A48F9" w:rsidRDefault="003A48F9">
            <w:pPr>
              <w:pStyle w:val="table10"/>
              <w:spacing w:before="120"/>
            </w:pPr>
            <w:r>
              <w:t>6 месяцев</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intext"/>
              <w:spacing w:before="120" w:after="100"/>
              <w:ind w:firstLine="0"/>
              <w:jc w:val="left"/>
              <w:rPr>
                <w:sz w:val="20"/>
                <w:szCs w:val="20"/>
              </w:rPr>
            </w:pPr>
            <w:r>
              <w:rPr>
                <w:sz w:val="20"/>
                <w:szCs w:val="20"/>
              </w:rPr>
              <w:lastRenderedPageBreak/>
              <w:t>1.3.4. о месте жительства</w:t>
            </w:r>
          </w:p>
        </w:tc>
        <w:tc>
          <w:tcPr>
            <w:tcW w:w="738" w:type="pct"/>
            <w:tcMar>
              <w:top w:w="0" w:type="dxa"/>
              <w:left w:w="6" w:type="dxa"/>
              <w:bottom w:w="0" w:type="dxa"/>
              <w:right w:w="6" w:type="dxa"/>
            </w:tcMar>
            <w:hideMark/>
          </w:tcPr>
          <w:p w:rsidR="003A48F9" w:rsidRDefault="003A48F9">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48" w:type="pct"/>
            <w:tcMar>
              <w:top w:w="0" w:type="dxa"/>
              <w:left w:w="6" w:type="dxa"/>
              <w:bottom w:w="0" w:type="dxa"/>
              <w:right w:w="6" w:type="dxa"/>
            </w:tcMar>
            <w:hideMark/>
          </w:tcPr>
          <w:p w:rsidR="003A48F9" w:rsidRDefault="003A48F9">
            <w:pPr>
              <w:pStyle w:val="table10"/>
              <w:spacing w:before="120"/>
            </w:pPr>
            <w:r>
              <w:t>паспорт или иной документ, удостоверяющий личность</w:t>
            </w:r>
          </w:p>
        </w:tc>
        <w:tc>
          <w:tcPr>
            <w:tcW w:w="891" w:type="pct"/>
            <w:tcMar>
              <w:top w:w="0" w:type="dxa"/>
              <w:left w:w="6" w:type="dxa"/>
              <w:bottom w:w="0" w:type="dxa"/>
              <w:right w:w="6" w:type="dxa"/>
            </w:tcMar>
            <w:hideMark/>
          </w:tcPr>
          <w:p w:rsidR="003A48F9" w:rsidRDefault="003A48F9">
            <w:pPr>
              <w:pStyle w:val="table10"/>
              <w:spacing w:before="120"/>
            </w:pPr>
            <w:r>
              <w:t>бесплатно</w:t>
            </w:r>
          </w:p>
        </w:tc>
        <w:tc>
          <w:tcPr>
            <w:tcW w:w="816" w:type="pct"/>
            <w:tcMar>
              <w:top w:w="0" w:type="dxa"/>
              <w:left w:w="6" w:type="dxa"/>
              <w:bottom w:w="0" w:type="dxa"/>
              <w:right w:w="6" w:type="dxa"/>
            </w:tcMar>
            <w:hideMark/>
          </w:tcPr>
          <w:p w:rsidR="003A48F9" w:rsidRDefault="003A48F9">
            <w:pPr>
              <w:pStyle w:val="table10"/>
              <w:spacing w:before="120"/>
            </w:pPr>
            <w:r>
              <w:t xml:space="preserve">в день обращения </w:t>
            </w:r>
          </w:p>
        </w:tc>
        <w:tc>
          <w:tcPr>
            <w:tcW w:w="650" w:type="pct"/>
            <w:tcMar>
              <w:top w:w="0" w:type="dxa"/>
              <w:left w:w="6" w:type="dxa"/>
              <w:bottom w:w="0" w:type="dxa"/>
              <w:right w:w="6" w:type="dxa"/>
            </w:tcMar>
            <w:hideMark/>
          </w:tcPr>
          <w:p w:rsidR="003A48F9" w:rsidRDefault="003A48F9">
            <w:pPr>
              <w:pStyle w:val="table10"/>
              <w:spacing w:before="120"/>
            </w:pPr>
            <w:r>
              <w:t>6 месяцев</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intext"/>
              <w:spacing w:before="120" w:after="100"/>
              <w:ind w:firstLine="0"/>
              <w:jc w:val="left"/>
              <w:rPr>
                <w:sz w:val="20"/>
                <w:szCs w:val="20"/>
              </w:rPr>
            </w:pPr>
            <w:r>
              <w:rPr>
                <w:sz w:val="20"/>
                <w:szCs w:val="20"/>
              </w:rPr>
              <w:lastRenderedPageBreak/>
              <w:t>1.3.5. о последнем месте жительства наследодателя и составе его семьи на день смерти</w:t>
            </w:r>
          </w:p>
        </w:tc>
        <w:tc>
          <w:tcPr>
            <w:tcW w:w="738" w:type="pct"/>
            <w:tcMar>
              <w:top w:w="0" w:type="dxa"/>
              <w:left w:w="6" w:type="dxa"/>
              <w:bottom w:w="0" w:type="dxa"/>
              <w:right w:w="6" w:type="dxa"/>
            </w:tcMar>
            <w:hideMark/>
          </w:tcPr>
          <w:p w:rsidR="003A48F9" w:rsidRDefault="003A48F9">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48" w:type="pct"/>
            <w:tcMar>
              <w:top w:w="0" w:type="dxa"/>
              <w:left w:w="6" w:type="dxa"/>
              <w:bottom w:w="0" w:type="dxa"/>
              <w:right w:w="6" w:type="dxa"/>
            </w:tcMar>
            <w:hideMark/>
          </w:tcPr>
          <w:p w:rsidR="003A48F9" w:rsidRDefault="003A48F9">
            <w:pPr>
              <w:pStyle w:val="table10"/>
              <w:spacing w:before="120"/>
            </w:pPr>
            <w:r>
              <w:t>паспорт или иной документ, удостоверяющий личность наследника</w:t>
            </w:r>
          </w:p>
        </w:tc>
        <w:tc>
          <w:tcPr>
            <w:tcW w:w="891" w:type="pct"/>
            <w:tcMar>
              <w:top w:w="0" w:type="dxa"/>
              <w:left w:w="6" w:type="dxa"/>
              <w:bottom w:w="0" w:type="dxa"/>
              <w:right w:w="6" w:type="dxa"/>
            </w:tcMar>
            <w:hideMark/>
          </w:tcPr>
          <w:p w:rsidR="003A48F9" w:rsidRDefault="003A48F9">
            <w:pPr>
              <w:pStyle w:val="table10"/>
              <w:spacing w:before="120"/>
            </w:pPr>
            <w:r>
              <w:t>бесплатно</w:t>
            </w:r>
          </w:p>
        </w:tc>
        <w:tc>
          <w:tcPr>
            <w:tcW w:w="816" w:type="pct"/>
            <w:tcMar>
              <w:top w:w="0" w:type="dxa"/>
              <w:left w:w="6" w:type="dxa"/>
              <w:bottom w:w="0" w:type="dxa"/>
              <w:right w:w="6" w:type="dxa"/>
            </w:tcMar>
            <w:hideMark/>
          </w:tcPr>
          <w:p w:rsidR="003A48F9" w:rsidRDefault="003A48F9">
            <w:pPr>
              <w:pStyle w:val="table10"/>
              <w:spacing w:before="120"/>
            </w:pPr>
            <w:r>
              <w:t xml:space="preserve">в день обращения </w:t>
            </w:r>
          </w:p>
        </w:tc>
        <w:tc>
          <w:tcPr>
            <w:tcW w:w="650" w:type="pct"/>
            <w:tcMar>
              <w:top w:w="0" w:type="dxa"/>
              <w:left w:w="6" w:type="dxa"/>
              <w:bottom w:w="0" w:type="dxa"/>
              <w:right w:w="6" w:type="dxa"/>
            </w:tcMar>
            <w:hideMark/>
          </w:tcPr>
          <w:p w:rsidR="003A48F9" w:rsidRDefault="003A48F9">
            <w:pPr>
              <w:pStyle w:val="table10"/>
              <w:spacing w:before="120"/>
            </w:pPr>
            <w:r>
              <w:t>бессрочно</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ind w:left="0" w:firstLine="0"/>
              <w:rPr>
                <w:b w:val="0"/>
                <w:sz w:val="20"/>
                <w:szCs w:val="20"/>
              </w:rPr>
            </w:pPr>
            <w:r>
              <w:rPr>
                <w:b w:val="0"/>
                <w:sz w:val="20"/>
                <w:szCs w:val="20"/>
              </w:rPr>
              <w:t xml:space="preserve">1.9. Регистрация договоров купли-продажи, мены, дарения находящихся в сельской местности********** и эксплуатируемых до 8 мая </w:t>
            </w:r>
            <w:r>
              <w:rPr>
                <w:b w:val="0"/>
                <w:sz w:val="20"/>
                <w:szCs w:val="20"/>
              </w:rPr>
              <w:lastRenderedPageBreak/>
              <w:t>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38" w:type="pct"/>
            <w:tcMar>
              <w:top w:w="0" w:type="dxa"/>
              <w:left w:w="6" w:type="dxa"/>
              <w:bottom w:w="0" w:type="dxa"/>
              <w:right w:w="6" w:type="dxa"/>
            </w:tcMar>
            <w:hideMark/>
          </w:tcPr>
          <w:p w:rsidR="003A48F9" w:rsidRDefault="003A48F9">
            <w:pPr>
              <w:pStyle w:val="table10"/>
              <w:spacing w:before="120"/>
            </w:pPr>
            <w:r>
              <w:lastRenderedPageBreak/>
              <w:t>сельский (поселковый), городской (города районного подчинения), районный исполнительный комитет</w:t>
            </w:r>
          </w:p>
        </w:tc>
        <w:tc>
          <w:tcPr>
            <w:tcW w:w="1148" w:type="pct"/>
            <w:tcMar>
              <w:top w:w="0" w:type="dxa"/>
              <w:left w:w="6" w:type="dxa"/>
              <w:bottom w:w="0" w:type="dxa"/>
              <w:right w:w="6" w:type="dxa"/>
            </w:tcMar>
            <w:hideMark/>
          </w:tcPr>
          <w:p w:rsidR="003A48F9" w:rsidRDefault="003A48F9">
            <w:pPr>
              <w:pStyle w:val="table10"/>
              <w:spacing w:before="120"/>
            </w:pPr>
            <w:r>
              <w:t>заявление</w:t>
            </w:r>
            <w:r>
              <w:br/>
            </w:r>
            <w:r>
              <w:br/>
              <w:t>паспорт или иной документ, удостоверяющий личность сторон договора</w:t>
            </w:r>
            <w:r>
              <w:br/>
            </w:r>
            <w:r>
              <w:br/>
            </w:r>
            <w:r>
              <w:lastRenderedPageBreak/>
              <w:t>3 экземпляра договора купли-продажи, мены, дарения жилого дома</w:t>
            </w:r>
          </w:p>
        </w:tc>
        <w:tc>
          <w:tcPr>
            <w:tcW w:w="891" w:type="pct"/>
            <w:tcMar>
              <w:top w:w="0" w:type="dxa"/>
              <w:left w:w="6" w:type="dxa"/>
              <w:bottom w:w="0" w:type="dxa"/>
              <w:right w:w="6" w:type="dxa"/>
            </w:tcMar>
            <w:hideMark/>
          </w:tcPr>
          <w:p w:rsidR="003A48F9" w:rsidRDefault="003A48F9">
            <w:pPr>
              <w:pStyle w:val="table10"/>
              <w:spacing w:before="120"/>
            </w:pPr>
            <w:r>
              <w:lastRenderedPageBreak/>
              <w:t>бесплатно</w:t>
            </w:r>
          </w:p>
        </w:tc>
        <w:tc>
          <w:tcPr>
            <w:tcW w:w="816" w:type="pct"/>
            <w:tcMar>
              <w:top w:w="0" w:type="dxa"/>
              <w:left w:w="6" w:type="dxa"/>
              <w:bottom w:w="0" w:type="dxa"/>
              <w:right w:w="6" w:type="dxa"/>
            </w:tcMar>
            <w:hideMark/>
          </w:tcPr>
          <w:p w:rsidR="003A48F9" w:rsidRDefault="003A48F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A48F9" w:rsidRDefault="003A48F9">
            <w:pPr>
              <w:pStyle w:val="table10"/>
              <w:spacing w:before="120"/>
            </w:pPr>
            <w:r>
              <w:t>бессрочно</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38" w:type="pct"/>
            <w:tcMar>
              <w:top w:w="0" w:type="dxa"/>
              <w:left w:w="6" w:type="dxa"/>
              <w:bottom w:w="0" w:type="dxa"/>
              <w:right w:w="6" w:type="dxa"/>
            </w:tcMar>
            <w:hideMark/>
          </w:tcPr>
          <w:p w:rsidR="003A48F9" w:rsidRDefault="003A48F9">
            <w:pPr>
              <w:pStyle w:val="table10"/>
              <w:spacing w:before="120"/>
            </w:pPr>
            <w:r>
              <w:t>сельский, поселковый, городской, районный исполнительный комитет, местная администрация района в городе</w:t>
            </w:r>
          </w:p>
        </w:tc>
        <w:tc>
          <w:tcPr>
            <w:tcW w:w="1148" w:type="pct"/>
            <w:tcMar>
              <w:top w:w="0" w:type="dxa"/>
              <w:left w:w="6" w:type="dxa"/>
              <w:bottom w:w="0" w:type="dxa"/>
              <w:right w:w="6" w:type="dxa"/>
            </w:tcMar>
            <w:hideMark/>
          </w:tcPr>
          <w:p w:rsidR="003A48F9" w:rsidRDefault="003A48F9">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3A48F9" w:rsidRDefault="003A48F9">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 xml:space="preserve">письменное согласие всех участников </w:t>
            </w:r>
            <w:r>
              <w:lastRenderedPageBreak/>
              <w:t>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3A48F9" w:rsidRDefault="003A48F9">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3A48F9" w:rsidRDefault="003A48F9">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91" w:type="pct"/>
            <w:tcMar>
              <w:top w:w="0" w:type="dxa"/>
              <w:left w:w="6" w:type="dxa"/>
              <w:bottom w:w="0" w:type="dxa"/>
              <w:right w:w="6" w:type="dxa"/>
            </w:tcMar>
            <w:hideMark/>
          </w:tcPr>
          <w:p w:rsidR="003A48F9" w:rsidRDefault="003A48F9">
            <w:pPr>
              <w:pStyle w:val="table10"/>
              <w:spacing w:before="120"/>
            </w:pPr>
            <w:r>
              <w:lastRenderedPageBreak/>
              <w:t>бесплатно</w:t>
            </w:r>
          </w:p>
        </w:tc>
        <w:tc>
          <w:tcPr>
            <w:tcW w:w="816" w:type="pct"/>
            <w:tcMar>
              <w:top w:w="0" w:type="dxa"/>
              <w:left w:w="6" w:type="dxa"/>
              <w:bottom w:w="0" w:type="dxa"/>
              <w:right w:w="6" w:type="dxa"/>
            </w:tcMar>
            <w:hideMark/>
          </w:tcPr>
          <w:p w:rsidR="003A48F9" w:rsidRDefault="003A48F9">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3A48F9" w:rsidRDefault="003A48F9">
            <w:pPr>
              <w:pStyle w:val="table10"/>
              <w:spacing w:before="120"/>
              <w:jc w:val="center"/>
            </w:pPr>
            <w:r>
              <w:t>бессрочно</w:t>
            </w:r>
          </w:p>
        </w:tc>
      </w:tr>
      <w:tr w:rsidR="003A48F9" w:rsidTr="00914A11">
        <w:trPr>
          <w:trHeight w:val="240"/>
        </w:trPr>
        <w:tc>
          <w:tcPr>
            <w:tcW w:w="5000" w:type="pct"/>
            <w:gridSpan w:val="6"/>
            <w:tcMar>
              <w:top w:w="0" w:type="dxa"/>
              <w:left w:w="6" w:type="dxa"/>
              <w:bottom w:w="0" w:type="dxa"/>
              <w:right w:w="6" w:type="dxa"/>
            </w:tcMar>
            <w:hideMark/>
          </w:tcPr>
          <w:p w:rsidR="003A48F9" w:rsidRDefault="003A48F9">
            <w:pPr>
              <w:pStyle w:val="chapter"/>
              <w:spacing w:before="120"/>
            </w:pPr>
            <w:r>
              <w:lastRenderedPageBreak/>
              <w:t>ГЛАВА 2</w:t>
            </w:r>
            <w:r>
              <w:br/>
              <w:t>ТРУД И СОЦИАЛЬНАЯ ЗАЩИТА</w:t>
            </w:r>
          </w:p>
        </w:tc>
      </w:tr>
      <w:tr w:rsidR="003A48F9" w:rsidTr="00914A11">
        <w:trPr>
          <w:trHeight w:val="240"/>
        </w:trPr>
        <w:tc>
          <w:tcPr>
            <w:tcW w:w="5000" w:type="pct"/>
            <w:gridSpan w:val="6"/>
            <w:tcMar>
              <w:top w:w="0" w:type="dxa"/>
              <w:left w:w="6" w:type="dxa"/>
              <w:bottom w:w="0" w:type="dxa"/>
              <w:right w:w="6" w:type="dxa"/>
            </w:tcMar>
            <w:hideMark/>
          </w:tcPr>
          <w:p w:rsidR="003A48F9" w:rsidRDefault="003A48F9">
            <w:pPr>
              <w:pStyle w:val="table10"/>
              <w:spacing w:before="120"/>
            </w:pP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lastRenderedPageBreak/>
              <w:t>2.37. Выдача справки о месте захоронения родственников</w:t>
            </w:r>
          </w:p>
        </w:tc>
        <w:tc>
          <w:tcPr>
            <w:tcW w:w="738" w:type="pct"/>
            <w:tcMar>
              <w:top w:w="0" w:type="dxa"/>
              <w:left w:w="6" w:type="dxa"/>
              <w:bottom w:w="0" w:type="dxa"/>
              <w:right w:w="6" w:type="dxa"/>
            </w:tcMar>
            <w:hideMark/>
          </w:tcPr>
          <w:p w:rsidR="003A48F9" w:rsidRDefault="003A48F9">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48" w:type="pct"/>
            <w:tcMar>
              <w:top w:w="0" w:type="dxa"/>
              <w:left w:w="6" w:type="dxa"/>
              <w:bottom w:w="0" w:type="dxa"/>
              <w:right w:w="6" w:type="dxa"/>
            </w:tcMar>
            <w:hideMark/>
          </w:tcPr>
          <w:p w:rsidR="003A48F9" w:rsidRDefault="003A48F9">
            <w:pPr>
              <w:pStyle w:val="table10"/>
              <w:spacing w:before="120"/>
            </w:pPr>
            <w:r>
              <w:t>заявление</w:t>
            </w:r>
          </w:p>
        </w:tc>
        <w:tc>
          <w:tcPr>
            <w:tcW w:w="891" w:type="pct"/>
            <w:tcMar>
              <w:top w:w="0" w:type="dxa"/>
              <w:left w:w="6" w:type="dxa"/>
              <w:bottom w:w="0" w:type="dxa"/>
              <w:right w:w="6" w:type="dxa"/>
            </w:tcMar>
            <w:hideMark/>
          </w:tcPr>
          <w:p w:rsidR="003A48F9" w:rsidRDefault="003A48F9">
            <w:pPr>
              <w:pStyle w:val="table10"/>
              <w:spacing w:before="120"/>
            </w:pPr>
            <w:r>
              <w:t>бесплатно</w:t>
            </w:r>
          </w:p>
        </w:tc>
        <w:tc>
          <w:tcPr>
            <w:tcW w:w="816" w:type="pct"/>
            <w:tcMar>
              <w:top w:w="0" w:type="dxa"/>
              <w:left w:w="6" w:type="dxa"/>
              <w:bottom w:w="0" w:type="dxa"/>
              <w:right w:w="6" w:type="dxa"/>
            </w:tcMar>
            <w:hideMark/>
          </w:tcPr>
          <w:p w:rsidR="003A48F9" w:rsidRDefault="003A48F9">
            <w:pPr>
              <w:pStyle w:val="table10"/>
              <w:spacing w:before="120"/>
            </w:pPr>
            <w:r>
              <w:t>5 дней со дня подачи заявления</w:t>
            </w:r>
          </w:p>
        </w:tc>
        <w:tc>
          <w:tcPr>
            <w:tcW w:w="650" w:type="pct"/>
            <w:tcMar>
              <w:top w:w="0" w:type="dxa"/>
              <w:left w:w="6" w:type="dxa"/>
              <w:bottom w:w="0" w:type="dxa"/>
              <w:right w:w="6" w:type="dxa"/>
            </w:tcMar>
            <w:hideMark/>
          </w:tcPr>
          <w:p w:rsidR="003A48F9" w:rsidRDefault="003A48F9">
            <w:pPr>
              <w:pStyle w:val="table10"/>
              <w:spacing w:before="120"/>
            </w:pPr>
            <w:r>
              <w:t>бессрочно</w:t>
            </w:r>
          </w:p>
        </w:tc>
      </w:tr>
      <w:tr w:rsidR="003A48F9" w:rsidTr="00914A11">
        <w:trPr>
          <w:trHeight w:val="240"/>
        </w:trPr>
        <w:tc>
          <w:tcPr>
            <w:tcW w:w="5000" w:type="pct"/>
            <w:gridSpan w:val="6"/>
            <w:tcMar>
              <w:top w:w="0" w:type="dxa"/>
              <w:left w:w="6" w:type="dxa"/>
              <w:bottom w:w="0" w:type="dxa"/>
              <w:right w:w="6" w:type="dxa"/>
            </w:tcMar>
            <w:hideMark/>
          </w:tcPr>
          <w:p w:rsidR="003A48F9" w:rsidRDefault="003A48F9">
            <w:pPr>
              <w:pStyle w:val="chapter"/>
              <w:spacing w:before="120"/>
            </w:pPr>
            <w:r>
              <w:t>ГЛАВА 5</w:t>
            </w:r>
            <w:r>
              <w:br/>
              <w:t>РЕГИСТРАЦИЯ АКТОВ ГРАЖДАНСКОГО СОСТОЯНИЯ</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t>5.1. Регистрация рождения</w:t>
            </w:r>
          </w:p>
        </w:tc>
        <w:tc>
          <w:tcPr>
            <w:tcW w:w="738" w:type="pct"/>
            <w:tcMar>
              <w:top w:w="0" w:type="dxa"/>
              <w:left w:w="6" w:type="dxa"/>
              <w:bottom w:w="0" w:type="dxa"/>
              <w:right w:w="6" w:type="dxa"/>
            </w:tcMar>
            <w:hideMark/>
          </w:tcPr>
          <w:p w:rsidR="003A48F9" w:rsidRDefault="003A48F9">
            <w:pPr>
              <w:pStyle w:val="table10"/>
              <w:spacing w:before="120"/>
            </w:pPr>
            <w:r>
              <w:t>орган загса</w:t>
            </w:r>
          </w:p>
        </w:tc>
        <w:tc>
          <w:tcPr>
            <w:tcW w:w="1148" w:type="pct"/>
            <w:tcMar>
              <w:top w:w="0" w:type="dxa"/>
              <w:left w:w="6" w:type="dxa"/>
              <w:bottom w:w="0" w:type="dxa"/>
              <w:right w:w="6" w:type="dxa"/>
            </w:tcMar>
            <w:hideMark/>
          </w:tcPr>
          <w:p w:rsidR="003A48F9" w:rsidRDefault="003A48F9">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w:t>
            </w:r>
            <w:r>
              <w:lastRenderedPageBreak/>
              <w:t>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w:t>
            </w:r>
            <w:r>
              <w:lastRenderedPageBreak/>
              <w:t>прошло не более 10 месяцев</w:t>
            </w:r>
          </w:p>
        </w:tc>
        <w:tc>
          <w:tcPr>
            <w:tcW w:w="891" w:type="pct"/>
            <w:tcMar>
              <w:top w:w="0" w:type="dxa"/>
              <w:left w:w="6" w:type="dxa"/>
              <w:bottom w:w="0" w:type="dxa"/>
              <w:right w:w="6" w:type="dxa"/>
            </w:tcMar>
            <w:hideMark/>
          </w:tcPr>
          <w:p w:rsidR="003A48F9" w:rsidRDefault="003A48F9">
            <w:pPr>
              <w:pStyle w:val="table10"/>
              <w:spacing w:before="120"/>
            </w:pPr>
            <w:r>
              <w:lastRenderedPageBreak/>
              <w:t>бесплатно</w:t>
            </w:r>
          </w:p>
        </w:tc>
        <w:tc>
          <w:tcPr>
            <w:tcW w:w="816" w:type="pct"/>
            <w:tcMar>
              <w:top w:w="0" w:type="dxa"/>
              <w:left w:w="6" w:type="dxa"/>
              <w:bottom w:w="0" w:type="dxa"/>
              <w:right w:w="6" w:type="dxa"/>
            </w:tcMar>
            <w:hideMark/>
          </w:tcPr>
          <w:p w:rsidR="003A48F9" w:rsidRDefault="003A48F9">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3A48F9" w:rsidRDefault="003A48F9">
            <w:pPr>
              <w:pStyle w:val="table10"/>
              <w:spacing w:before="120"/>
            </w:pPr>
            <w:r>
              <w:t>бессрочно</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738" w:type="pct"/>
            <w:tcMar>
              <w:top w:w="0" w:type="dxa"/>
              <w:left w:w="6" w:type="dxa"/>
              <w:bottom w:w="0" w:type="dxa"/>
              <w:right w:w="6" w:type="dxa"/>
            </w:tcMar>
            <w:hideMark/>
          </w:tcPr>
          <w:p w:rsidR="003A48F9" w:rsidRDefault="003A48F9">
            <w:pPr>
              <w:pStyle w:val="table10"/>
              <w:spacing w:before="120"/>
            </w:pPr>
            <w:r>
              <w:t>орган загса</w:t>
            </w:r>
          </w:p>
        </w:tc>
        <w:tc>
          <w:tcPr>
            <w:tcW w:w="1148" w:type="pct"/>
            <w:tcMar>
              <w:top w:w="0" w:type="dxa"/>
              <w:left w:w="6" w:type="dxa"/>
              <w:bottom w:w="0" w:type="dxa"/>
              <w:right w:w="6" w:type="dxa"/>
            </w:tcMar>
            <w:hideMark/>
          </w:tcPr>
          <w:p w:rsidR="003A48F9" w:rsidRDefault="003A48F9">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r>
            <w:r>
              <w:lastRenderedPageBreak/>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 xml:space="preserve">документ об отсутствии зарегистрированного брака с другим лицом, выданный компетентным органом </w:t>
            </w:r>
            <w:r>
              <w:lastRenderedPageBreak/>
              <w:t>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91" w:type="pct"/>
            <w:tcMar>
              <w:top w:w="0" w:type="dxa"/>
              <w:left w:w="6" w:type="dxa"/>
              <w:bottom w:w="0" w:type="dxa"/>
              <w:right w:w="6" w:type="dxa"/>
            </w:tcMar>
            <w:hideMark/>
          </w:tcPr>
          <w:p w:rsidR="003A48F9" w:rsidRDefault="003A48F9">
            <w:pPr>
              <w:pStyle w:val="table10"/>
              <w:spacing w:before="120"/>
            </w:pPr>
            <w:r>
              <w:lastRenderedPageBreak/>
              <w:t>1 базовая величина за регистрацию заключения брака, включая выдачу свидетельства</w:t>
            </w:r>
          </w:p>
        </w:tc>
        <w:tc>
          <w:tcPr>
            <w:tcW w:w="816" w:type="pct"/>
            <w:tcMar>
              <w:top w:w="0" w:type="dxa"/>
              <w:left w:w="6" w:type="dxa"/>
              <w:bottom w:w="0" w:type="dxa"/>
              <w:right w:w="6" w:type="dxa"/>
            </w:tcMar>
            <w:hideMark/>
          </w:tcPr>
          <w:p w:rsidR="003A48F9" w:rsidRDefault="003A48F9">
            <w:pPr>
              <w:pStyle w:val="table10"/>
              <w:spacing w:before="120"/>
            </w:pPr>
            <w:r>
              <w:t>3 месяца со дня подачи заявления</w:t>
            </w:r>
          </w:p>
        </w:tc>
        <w:tc>
          <w:tcPr>
            <w:tcW w:w="650" w:type="pct"/>
            <w:tcMar>
              <w:top w:w="0" w:type="dxa"/>
              <w:left w:w="6" w:type="dxa"/>
              <w:bottom w:w="0" w:type="dxa"/>
              <w:right w:w="6" w:type="dxa"/>
            </w:tcMar>
            <w:hideMark/>
          </w:tcPr>
          <w:p w:rsidR="003A48F9" w:rsidRDefault="003A48F9">
            <w:pPr>
              <w:pStyle w:val="table10"/>
              <w:spacing w:before="120"/>
            </w:pPr>
            <w:r>
              <w:t>бессрочно</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738" w:type="pct"/>
            <w:tcMar>
              <w:top w:w="0" w:type="dxa"/>
              <w:left w:w="6" w:type="dxa"/>
              <w:bottom w:w="0" w:type="dxa"/>
              <w:right w:w="6" w:type="dxa"/>
            </w:tcMar>
            <w:hideMark/>
          </w:tcPr>
          <w:p w:rsidR="003A48F9" w:rsidRDefault="003A48F9">
            <w:pPr>
              <w:pStyle w:val="table10"/>
              <w:spacing w:before="120"/>
            </w:pPr>
            <w:r>
              <w:t>орган загса</w:t>
            </w:r>
          </w:p>
        </w:tc>
        <w:tc>
          <w:tcPr>
            <w:tcW w:w="1148" w:type="pct"/>
            <w:tcMar>
              <w:top w:w="0" w:type="dxa"/>
              <w:left w:w="6" w:type="dxa"/>
              <w:bottom w:w="0" w:type="dxa"/>
              <w:right w:w="6" w:type="dxa"/>
            </w:tcMar>
            <w:hideMark/>
          </w:tcPr>
          <w:p w:rsidR="003A48F9" w:rsidRDefault="003A48F9">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w:t>
            </w:r>
            <w:r>
              <w:lastRenderedPageBreak/>
              <w:t>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91" w:type="pct"/>
            <w:tcMar>
              <w:top w:w="0" w:type="dxa"/>
              <w:left w:w="6" w:type="dxa"/>
              <w:bottom w:w="0" w:type="dxa"/>
              <w:right w:w="6" w:type="dxa"/>
            </w:tcMar>
            <w:hideMark/>
          </w:tcPr>
          <w:p w:rsidR="003A48F9" w:rsidRDefault="003A48F9">
            <w:pPr>
              <w:pStyle w:val="table10"/>
              <w:spacing w:before="120"/>
            </w:pPr>
            <w:r>
              <w:lastRenderedPageBreak/>
              <w:t>бесплатно</w:t>
            </w:r>
          </w:p>
        </w:tc>
        <w:tc>
          <w:tcPr>
            <w:tcW w:w="816" w:type="pct"/>
            <w:tcMar>
              <w:top w:w="0" w:type="dxa"/>
              <w:left w:w="6" w:type="dxa"/>
              <w:bottom w:w="0" w:type="dxa"/>
              <w:right w:w="6" w:type="dxa"/>
            </w:tcMar>
            <w:hideMark/>
          </w:tcPr>
          <w:p w:rsidR="003A48F9" w:rsidRDefault="003A48F9">
            <w:pPr>
              <w:pStyle w:val="table10"/>
              <w:spacing w:before="120"/>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w:t>
            </w:r>
            <w:r>
              <w:lastRenderedPageBreak/>
              <w:t>1 месяц</w:t>
            </w:r>
          </w:p>
        </w:tc>
        <w:tc>
          <w:tcPr>
            <w:tcW w:w="650" w:type="pct"/>
            <w:tcMar>
              <w:top w:w="0" w:type="dxa"/>
              <w:left w:w="6" w:type="dxa"/>
              <w:bottom w:w="0" w:type="dxa"/>
              <w:right w:w="6" w:type="dxa"/>
            </w:tcMar>
            <w:hideMark/>
          </w:tcPr>
          <w:p w:rsidR="003A48F9" w:rsidRDefault="003A48F9">
            <w:pPr>
              <w:pStyle w:val="table10"/>
              <w:spacing w:before="120"/>
            </w:pPr>
            <w:r>
              <w:lastRenderedPageBreak/>
              <w:t>бессрочно</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lastRenderedPageBreak/>
              <w:t>5.5. Регистрация смерти</w:t>
            </w:r>
          </w:p>
        </w:tc>
        <w:tc>
          <w:tcPr>
            <w:tcW w:w="738" w:type="pct"/>
            <w:tcMar>
              <w:top w:w="0" w:type="dxa"/>
              <w:left w:w="6" w:type="dxa"/>
              <w:bottom w:w="0" w:type="dxa"/>
              <w:right w:w="6" w:type="dxa"/>
            </w:tcMar>
            <w:hideMark/>
          </w:tcPr>
          <w:p w:rsidR="003A48F9" w:rsidRDefault="003A48F9">
            <w:pPr>
              <w:pStyle w:val="table10"/>
              <w:spacing w:before="120"/>
            </w:pPr>
            <w:r>
              <w:t>орган загса</w:t>
            </w:r>
          </w:p>
        </w:tc>
        <w:tc>
          <w:tcPr>
            <w:tcW w:w="1148" w:type="pct"/>
            <w:tcMar>
              <w:top w:w="0" w:type="dxa"/>
              <w:left w:w="6" w:type="dxa"/>
              <w:bottom w:w="0" w:type="dxa"/>
              <w:right w:w="6" w:type="dxa"/>
            </w:tcMar>
            <w:hideMark/>
          </w:tcPr>
          <w:p w:rsidR="003A48F9" w:rsidRDefault="003A48F9">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91" w:type="pct"/>
            <w:tcMar>
              <w:top w:w="0" w:type="dxa"/>
              <w:left w:w="6" w:type="dxa"/>
              <w:bottom w:w="0" w:type="dxa"/>
              <w:right w:w="6" w:type="dxa"/>
            </w:tcMar>
            <w:hideMark/>
          </w:tcPr>
          <w:p w:rsidR="003A48F9" w:rsidRDefault="003A48F9">
            <w:pPr>
              <w:pStyle w:val="table10"/>
              <w:spacing w:before="120"/>
            </w:pPr>
            <w:r>
              <w:t>бесплатно</w:t>
            </w:r>
          </w:p>
        </w:tc>
        <w:tc>
          <w:tcPr>
            <w:tcW w:w="816" w:type="pct"/>
            <w:tcMar>
              <w:top w:w="0" w:type="dxa"/>
              <w:left w:w="6" w:type="dxa"/>
              <w:bottom w:w="0" w:type="dxa"/>
              <w:right w:w="6" w:type="dxa"/>
            </w:tcMar>
            <w:hideMark/>
          </w:tcPr>
          <w:p w:rsidR="003A48F9" w:rsidRDefault="003A48F9">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3A48F9" w:rsidRDefault="003A48F9">
            <w:pPr>
              <w:pStyle w:val="table10"/>
              <w:spacing w:before="120"/>
            </w:pPr>
            <w:r>
              <w:t>бессрочно</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t>5.13. Выдача справок о рождении, о смерти</w:t>
            </w:r>
          </w:p>
        </w:tc>
        <w:tc>
          <w:tcPr>
            <w:tcW w:w="738" w:type="pct"/>
            <w:tcMar>
              <w:top w:w="0" w:type="dxa"/>
              <w:left w:w="6" w:type="dxa"/>
              <w:bottom w:w="0" w:type="dxa"/>
              <w:right w:w="6" w:type="dxa"/>
            </w:tcMar>
            <w:hideMark/>
          </w:tcPr>
          <w:p w:rsidR="003A48F9" w:rsidRDefault="003A48F9">
            <w:pPr>
              <w:pStyle w:val="table10"/>
              <w:spacing w:before="120"/>
            </w:pPr>
            <w:r>
              <w:t>орган загса</w:t>
            </w:r>
          </w:p>
        </w:tc>
        <w:tc>
          <w:tcPr>
            <w:tcW w:w="1148" w:type="pct"/>
            <w:tcMar>
              <w:top w:w="0" w:type="dxa"/>
              <w:left w:w="6" w:type="dxa"/>
              <w:bottom w:w="0" w:type="dxa"/>
              <w:right w:w="6" w:type="dxa"/>
            </w:tcMar>
            <w:hideMark/>
          </w:tcPr>
          <w:p w:rsidR="003A48F9" w:rsidRDefault="003A48F9">
            <w:pPr>
              <w:pStyle w:val="table10"/>
              <w:spacing w:before="120"/>
            </w:pPr>
            <w:r>
              <w:t>паспорт или иной документ, удостоверяющий личность</w:t>
            </w:r>
          </w:p>
        </w:tc>
        <w:tc>
          <w:tcPr>
            <w:tcW w:w="891" w:type="pct"/>
            <w:tcMar>
              <w:top w:w="0" w:type="dxa"/>
              <w:left w:w="6" w:type="dxa"/>
              <w:bottom w:w="0" w:type="dxa"/>
              <w:right w:w="6" w:type="dxa"/>
            </w:tcMar>
            <w:hideMark/>
          </w:tcPr>
          <w:p w:rsidR="003A48F9" w:rsidRDefault="003A48F9">
            <w:pPr>
              <w:pStyle w:val="table10"/>
              <w:spacing w:before="120"/>
            </w:pPr>
            <w:r>
              <w:t>бесплатно</w:t>
            </w:r>
          </w:p>
        </w:tc>
        <w:tc>
          <w:tcPr>
            <w:tcW w:w="816" w:type="pct"/>
            <w:tcMar>
              <w:top w:w="0" w:type="dxa"/>
              <w:left w:w="6" w:type="dxa"/>
              <w:bottom w:w="0" w:type="dxa"/>
              <w:right w:w="6" w:type="dxa"/>
            </w:tcMar>
            <w:hideMark/>
          </w:tcPr>
          <w:p w:rsidR="003A48F9" w:rsidRDefault="003A48F9">
            <w:pPr>
              <w:pStyle w:val="table10"/>
              <w:spacing w:before="120"/>
            </w:pPr>
            <w:r>
              <w:t xml:space="preserve">в день обращения, но не ранее дня регистрации рождения, </w:t>
            </w:r>
            <w:r>
              <w:lastRenderedPageBreak/>
              <w:t>смерти</w:t>
            </w:r>
          </w:p>
        </w:tc>
        <w:tc>
          <w:tcPr>
            <w:tcW w:w="650" w:type="pct"/>
            <w:tcMar>
              <w:top w:w="0" w:type="dxa"/>
              <w:left w:w="6" w:type="dxa"/>
              <w:bottom w:w="0" w:type="dxa"/>
              <w:right w:w="6" w:type="dxa"/>
            </w:tcMar>
            <w:hideMark/>
          </w:tcPr>
          <w:p w:rsidR="003A48F9" w:rsidRDefault="003A48F9">
            <w:pPr>
              <w:pStyle w:val="table10"/>
              <w:spacing w:before="120"/>
            </w:pPr>
            <w:r>
              <w:lastRenderedPageBreak/>
              <w:t>бессрочно</w:t>
            </w:r>
          </w:p>
        </w:tc>
      </w:tr>
      <w:tr w:rsidR="003A48F9" w:rsidTr="00914A11">
        <w:trPr>
          <w:trHeight w:val="240"/>
        </w:trPr>
        <w:tc>
          <w:tcPr>
            <w:tcW w:w="5000" w:type="pct"/>
            <w:gridSpan w:val="6"/>
            <w:tcMar>
              <w:top w:w="0" w:type="dxa"/>
              <w:left w:w="6" w:type="dxa"/>
              <w:bottom w:w="0" w:type="dxa"/>
              <w:right w:w="6" w:type="dxa"/>
            </w:tcMar>
            <w:hideMark/>
          </w:tcPr>
          <w:p w:rsidR="003A48F9" w:rsidRDefault="003A48F9">
            <w:pPr>
              <w:pStyle w:val="chapter"/>
              <w:spacing w:before="120"/>
            </w:pPr>
            <w:r>
              <w:lastRenderedPageBreak/>
              <w:t>ГЛАВА 11</w:t>
            </w:r>
            <w:r>
              <w:br/>
              <w:t>ДОКУМЕНТИРОВАНИЕ НАСЕЛЕНИЯ РЕСПУБЛИКИ БЕЛАРУСЬ</w:t>
            </w:r>
          </w:p>
        </w:tc>
      </w:tr>
      <w:tr w:rsidR="003A48F9" w:rsidTr="00914A11">
        <w:trPr>
          <w:trHeight w:val="238"/>
        </w:trPr>
        <w:tc>
          <w:tcPr>
            <w:tcW w:w="757" w:type="pct"/>
            <w:tcMar>
              <w:top w:w="0" w:type="dxa"/>
              <w:left w:w="6" w:type="dxa"/>
              <w:bottom w:w="0" w:type="dxa"/>
              <w:right w:w="6" w:type="dxa"/>
            </w:tcMar>
            <w:hideMark/>
          </w:tcPr>
          <w:p w:rsidR="003A48F9" w:rsidRDefault="003A48F9">
            <w:pPr>
              <w:pStyle w:val="article"/>
              <w:spacing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738" w:type="pct"/>
            <w:tcMar>
              <w:top w:w="0" w:type="dxa"/>
              <w:left w:w="6" w:type="dxa"/>
              <w:bottom w:w="0" w:type="dxa"/>
              <w:right w:w="6" w:type="dxa"/>
            </w:tcMar>
            <w:hideMark/>
          </w:tcPr>
          <w:p w:rsidR="003A48F9" w:rsidRDefault="003A48F9">
            <w:pPr>
              <w:pStyle w:val="table10"/>
              <w:spacing w:before="120"/>
            </w:pPr>
            <w:r>
              <w:t> </w:t>
            </w:r>
          </w:p>
        </w:tc>
        <w:tc>
          <w:tcPr>
            <w:tcW w:w="1148" w:type="pct"/>
            <w:tcMar>
              <w:top w:w="0" w:type="dxa"/>
              <w:left w:w="6" w:type="dxa"/>
              <w:bottom w:w="0" w:type="dxa"/>
              <w:right w:w="6" w:type="dxa"/>
            </w:tcMar>
            <w:hideMark/>
          </w:tcPr>
          <w:p w:rsidR="003A48F9" w:rsidRDefault="003A48F9">
            <w:pPr>
              <w:pStyle w:val="table10"/>
              <w:spacing w:before="120"/>
            </w:pPr>
            <w:r>
              <w:t> </w:t>
            </w:r>
          </w:p>
        </w:tc>
        <w:tc>
          <w:tcPr>
            <w:tcW w:w="891" w:type="pct"/>
            <w:tcMar>
              <w:top w:w="0" w:type="dxa"/>
              <w:left w:w="6" w:type="dxa"/>
              <w:bottom w:w="0" w:type="dxa"/>
              <w:right w:w="6" w:type="dxa"/>
            </w:tcMar>
            <w:hideMark/>
          </w:tcPr>
          <w:p w:rsidR="003A48F9" w:rsidRDefault="003A48F9">
            <w:pPr>
              <w:pStyle w:val="table10"/>
              <w:spacing w:before="120"/>
            </w:pPr>
            <w:r>
              <w:t> </w:t>
            </w:r>
          </w:p>
        </w:tc>
        <w:tc>
          <w:tcPr>
            <w:tcW w:w="816" w:type="pct"/>
            <w:tcMar>
              <w:top w:w="0" w:type="dxa"/>
              <w:left w:w="6" w:type="dxa"/>
              <w:bottom w:w="0" w:type="dxa"/>
              <w:right w:w="6" w:type="dxa"/>
            </w:tcMar>
            <w:hideMark/>
          </w:tcPr>
          <w:p w:rsidR="003A48F9" w:rsidRDefault="003A48F9">
            <w:pPr>
              <w:pStyle w:val="table10"/>
              <w:spacing w:before="120"/>
            </w:pPr>
            <w:r>
              <w:t> </w:t>
            </w:r>
          </w:p>
        </w:tc>
        <w:tc>
          <w:tcPr>
            <w:tcW w:w="650" w:type="pct"/>
            <w:tcMar>
              <w:top w:w="0" w:type="dxa"/>
              <w:left w:w="6" w:type="dxa"/>
              <w:bottom w:w="0" w:type="dxa"/>
              <w:right w:w="6" w:type="dxa"/>
            </w:tcMar>
            <w:hideMark/>
          </w:tcPr>
          <w:p w:rsidR="003A48F9" w:rsidRDefault="003A48F9">
            <w:pPr>
              <w:pStyle w:val="table10"/>
              <w:spacing w:before="120"/>
            </w:pPr>
            <w:r>
              <w:t> </w:t>
            </w:r>
          </w:p>
        </w:tc>
      </w:tr>
      <w:tr w:rsidR="003A48F9" w:rsidTr="00914A11">
        <w:trPr>
          <w:trHeight w:val="238"/>
        </w:trPr>
        <w:tc>
          <w:tcPr>
            <w:tcW w:w="757" w:type="pct"/>
            <w:tcMar>
              <w:top w:w="0" w:type="dxa"/>
              <w:left w:w="6" w:type="dxa"/>
              <w:bottom w:w="0" w:type="dxa"/>
              <w:right w:w="6" w:type="dxa"/>
            </w:tcMar>
            <w:hideMark/>
          </w:tcPr>
          <w:p w:rsidR="003A48F9" w:rsidRDefault="003A48F9">
            <w:pPr>
              <w:pStyle w:val="articleintext"/>
              <w:spacing w:before="120"/>
              <w:ind w:firstLine="0"/>
              <w:rPr>
                <w:sz w:val="20"/>
                <w:szCs w:val="20"/>
              </w:rPr>
            </w:pPr>
            <w:r>
              <w:rPr>
                <w:sz w:val="20"/>
                <w:szCs w:val="20"/>
              </w:rPr>
              <w:t>11.1.1. достигшему 14-летнего возраста</w:t>
            </w:r>
          </w:p>
        </w:tc>
        <w:tc>
          <w:tcPr>
            <w:tcW w:w="738" w:type="pct"/>
            <w:tcMar>
              <w:top w:w="0" w:type="dxa"/>
              <w:left w:w="6" w:type="dxa"/>
              <w:bottom w:w="0" w:type="dxa"/>
              <w:right w:w="6" w:type="dxa"/>
            </w:tcMar>
            <w:hideMark/>
          </w:tcPr>
          <w:p w:rsidR="003A48F9" w:rsidRDefault="003A48F9">
            <w:pPr>
              <w:pStyle w:val="table10"/>
              <w:spacing w:before="120"/>
            </w:pPr>
            <w:r>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w:t>
            </w:r>
            <w:r>
              <w:lastRenderedPageBreak/>
              <w:t>организация, уполномоченная на ведение паспортной работы)</w:t>
            </w:r>
          </w:p>
        </w:tc>
        <w:tc>
          <w:tcPr>
            <w:tcW w:w="1148" w:type="pct"/>
            <w:tcMar>
              <w:top w:w="0" w:type="dxa"/>
              <w:left w:w="6" w:type="dxa"/>
              <w:bottom w:w="0" w:type="dxa"/>
              <w:right w:w="6" w:type="dxa"/>
            </w:tcMar>
            <w:hideMark/>
          </w:tcPr>
          <w:p w:rsidR="003A48F9" w:rsidRDefault="003A48F9">
            <w:pPr>
              <w:pStyle w:val="table10"/>
              <w:spacing w:before="120"/>
            </w:pPr>
            <w:r>
              <w:lastRenderedPageBreak/>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 xml:space="preserve">письменное ходатайство организации, </w:t>
            </w:r>
            <w:r>
              <w:lastRenderedPageBreak/>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91" w:type="pct"/>
            <w:tcMar>
              <w:top w:w="0" w:type="dxa"/>
              <w:left w:w="6" w:type="dxa"/>
              <w:bottom w:w="0" w:type="dxa"/>
              <w:right w:w="6" w:type="dxa"/>
            </w:tcMar>
            <w:hideMark/>
          </w:tcPr>
          <w:p w:rsidR="003A48F9" w:rsidRDefault="003A48F9">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6" w:type="pct"/>
            <w:tcMar>
              <w:top w:w="0" w:type="dxa"/>
              <w:left w:w="6" w:type="dxa"/>
              <w:bottom w:w="0" w:type="dxa"/>
              <w:right w:w="6" w:type="dxa"/>
            </w:tcMar>
            <w:hideMark/>
          </w:tcPr>
          <w:p w:rsidR="003A48F9" w:rsidRDefault="003A48F9">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A48F9" w:rsidRDefault="003A48F9">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3A48F9" w:rsidTr="00914A11">
        <w:trPr>
          <w:trHeight w:val="238"/>
        </w:trPr>
        <w:tc>
          <w:tcPr>
            <w:tcW w:w="757" w:type="pct"/>
            <w:tcMar>
              <w:top w:w="0" w:type="dxa"/>
              <w:left w:w="6" w:type="dxa"/>
              <w:bottom w:w="0" w:type="dxa"/>
              <w:right w:w="6" w:type="dxa"/>
            </w:tcMar>
            <w:hideMark/>
          </w:tcPr>
          <w:p w:rsidR="003A48F9" w:rsidRDefault="003A48F9">
            <w:pPr>
              <w:pStyle w:val="articleintext"/>
              <w:spacing w:before="120"/>
              <w:ind w:firstLine="0"/>
              <w:rPr>
                <w:sz w:val="20"/>
                <w:szCs w:val="20"/>
              </w:rPr>
            </w:pPr>
            <w:r>
              <w:rPr>
                <w:sz w:val="20"/>
                <w:szCs w:val="20"/>
              </w:rPr>
              <w:lastRenderedPageBreak/>
              <w:t>11.1.2. не достигшему 14-летнего возраста</w:t>
            </w:r>
          </w:p>
        </w:tc>
        <w:tc>
          <w:tcPr>
            <w:tcW w:w="738" w:type="pct"/>
            <w:tcMar>
              <w:top w:w="0" w:type="dxa"/>
              <w:left w:w="6" w:type="dxa"/>
              <w:bottom w:w="0" w:type="dxa"/>
              <w:right w:w="6" w:type="dxa"/>
            </w:tcMar>
            <w:hideMark/>
          </w:tcPr>
          <w:p w:rsidR="003A48F9" w:rsidRDefault="003A48F9">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48" w:type="pct"/>
            <w:tcMar>
              <w:top w:w="0" w:type="dxa"/>
              <w:left w:w="6" w:type="dxa"/>
              <w:bottom w:w="0" w:type="dxa"/>
              <w:right w:w="6" w:type="dxa"/>
            </w:tcMar>
            <w:hideMark/>
          </w:tcPr>
          <w:p w:rsidR="003A48F9" w:rsidRDefault="003A48F9">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 xml:space="preserve">4 цветные фотографии заявителя, </w:t>
            </w:r>
            <w:r>
              <w:lastRenderedPageBreak/>
              <w:t>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91" w:type="pct"/>
            <w:tcMar>
              <w:top w:w="0" w:type="dxa"/>
              <w:left w:w="6" w:type="dxa"/>
              <w:bottom w:w="0" w:type="dxa"/>
              <w:right w:w="6" w:type="dxa"/>
            </w:tcMar>
            <w:hideMark/>
          </w:tcPr>
          <w:p w:rsidR="003A48F9" w:rsidRDefault="003A48F9">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6" w:type="pct"/>
            <w:tcMar>
              <w:top w:w="0" w:type="dxa"/>
              <w:left w:w="6" w:type="dxa"/>
              <w:bottom w:w="0" w:type="dxa"/>
              <w:right w:w="6" w:type="dxa"/>
            </w:tcMar>
            <w:hideMark/>
          </w:tcPr>
          <w:p w:rsidR="003A48F9" w:rsidRDefault="003A48F9">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 xml:space="preserve">15 дней со дня подачи заявления – в случае выдачи </w:t>
            </w:r>
            <w:r>
              <w:lastRenderedPageBreak/>
              <w:t>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3A48F9" w:rsidRDefault="003A48F9">
            <w:pPr>
              <w:pStyle w:val="table10"/>
              <w:spacing w:before="120"/>
            </w:pPr>
            <w:r>
              <w:lastRenderedPageBreak/>
              <w:t>5 лет</w:t>
            </w:r>
          </w:p>
        </w:tc>
      </w:tr>
      <w:tr w:rsidR="003A48F9" w:rsidTr="00914A11">
        <w:trPr>
          <w:trHeight w:val="238"/>
        </w:trPr>
        <w:tc>
          <w:tcPr>
            <w:tcW w:w="757" w:type="pct"/>
            <w:tcMar>
              <w:top w:w="0" w:type="dxa"/>
              <w:left w:w="6" w:type="dxa"/>
              <w:bottom w:w="0" w:type="dxa"/>
              <w:right w:w="6" w:type="dxa"/>
            </w:tcMar>
            <w:hideMark/>
          </w:tcPr>
          <w:p w:rsidR="003A48F9" w:rsidRDefault="003A48F9">
            <w:pPr>
              <w:pStyle w:val="article"/>
              <w:spacing w:before="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tc>
        <w:tc>
          <w:tcPr>
            <w:tcW w:w="738" w:type="pct"/>
            <w:tcMar>
              <w:top w:w="0" w:type="dxa"/>
              <w:left w:w="6" w:type="dxa"/>
              <w:bottom w:w="0" w:type="dxa"/>
              <w:right w:w="6" w:type="dxa"/>
            </w:tcMar>
            <w:hideMark/>
          </w:tcPr>
          <w:p w:rsidR="003A48F9" w:rsidRDefault="003A48F9">
            <w:pPr>
              <w:pStyle w:val="table10"/>
              <w:spacing w:before="120"/>
            </w:pPr>
            <w:r>
              <w:t> </w:t>
            </w:r>
          </w:p>
        </w:tc>
        <w:tc>
          <w:tcPr>
            <w:tcW w:w="1148" w:type="pct"/>
            <w:tcMar>
              <w:top w:w="0" w:type="dxa"/>
              <w:left w:w="6" w:type="dxa"/>
              <w:bottom w:w="0" w:type="dxa"/>
              <w:right w:w="6" w:type="dxa"/>
            </w:tcMar>
            <w:hideMark/>
          </w:tcPr>
          <w:p w:rsidR="003A48F9" w:rsidRDefault="003A48F9">
            <w:pPr>
              <w:pStyle w:val="table10"/>
              <w:spacing w:before="120"/>
            </w:pPr>
            <w:r>
              <w:t> </w:t>
            </w:r>
          </w:p>
        </w:tc>
        <w:tc>
          <w:tcPr>
            <w:tcW w:w="891" w:type="pct"/>
            <w:tcMar>
              <w:top w:w="0" w:type="dxa"/>
              <w:left w:w="6" w:type="dxa"/>
              <w:bottom w:w="0" w:type="dxa"/>
              <w:right w:w="6" w:type="dxa"/>
            </w:tcMar>
            <w:hideMark/>
          </w:tcPr>
          <w:p w:rsidR="003A48F9" w:rsidRDefault="003A48F9">
            <w:pPr>
              <w:pStyle w:val="table10"/>
              <w:spacing w:before="120"/>
            </w:pPr>
            <w:r>
              <w:t> </w:t>
            </w:r>
          </w:p>
        </w:tc>
        <w:tc>
          <w:tcPr>
            <w:tcW w:w="816" w:type="pct"/>
            <w:tcMar>
              <w:top w:w="0" w:type="dxa"/>
              <w:left w:w="6" w:type="dxa"/>
              <w:bottom w:w="0" w:type="dxa"/>
              <w:right w:w="6" w:type="dxa"/>
            </w:tcMar>
            <w:hideMark/>
          </w:tcPr>
          <w:p w:rsidR="003A48F9" w:rsidRDefault="003A48F9">
            <w:pPr>
              <w:pStyle w:val="table10"/>
              <w:spacing w:before="120"/>
            </w:pPr>
            <w:r>
              <w:t> </w:t>
            </w:r>
          </w:p>
        </w:tc>
        <w:tc>
          <w:tcPr>
            <w:tcW w:w="650" w:type="pct"/>
            <w:tcMar>
              <w:top w:w="0" w:type="dxa"/>
              <w:left w:w="6" w:type="dxa"/>
              <w:bottom w:w="0" w:type="dxa"/>
              <w:right w:w="6" w:type="dxa"/>
            </w:tcMar>
            <w:hideMark/>
          </w:tcPr>
          <w:p w:rsidR="003A48F9" w:rsidRDefault="003A48F9">
            <w:pPr>
              <w:pStyle w:val="table10"/>
              <w:spacing w:before="120"/>
            </w:pPr>
            <w:r>
              <w:t> </w:t>
            </w:r>
          </w:p>
        </w:tc>
      </w:tr>
      <w:tr w:rsidR="003A48F9" w:rsidTr="00914A11">
        <w:trPr>
          <w:trHeight w:val="238"/>
        </w:trPr>
        <w:tc>
          <w:tcPr>
            <w:tcW w:w="757" w:type="pct"/>
            <w:tcMar>
              <w:top w:w="0" w:type="dxa"/>
              <w:left w:w="6" w:type="dxa"/>
              <w:bottom w:w="0" w:type="dxa"/>
              <w:right w:w="6" w:type="dxa"/>
            </w:tcMar>
            <w:hideMark/>
          </w:tcPr>
          <w:p w:rsidR="003A48F9" w:rsidRDefault="003A48F9">
            <w:pPr>
              <w:pStyle w:val="articleintext"/>
              <w:spacing w:before="120"/>
              <w:ind w:firstLine="0"/>
              <w:jc w:val="left"/>
              <w:rPr>
                <w:sz w:val="20"/>
                <w:szCs w:val="20"/>
              </w:rPr>
            </w:pPr>
            <w:r>
              <w:rPr>
                <w:sz w:val="20"/>
                <w:szCs w:val="20"/>
              </w:rPr>
              <w:t>11.2.1. достигшему 14-летнего возраста</w:t>
            </w:r>
          </w:p>
        </w:tc>
        <w:tc>
          <w:tcPr>
            <w:tcW w:w="738" w:type="pct"/>
            <w:tcMar>
              <w:top w:w="0" w:type="dxa"/>
              <w:left w:w="6" w:type="dxa"/>
              <w:bottom w:w="0" w:type="dxa"/>
              <w:right w:w="6" w:type="dxa"/>
            </w:tcMar>
            <w:hideMark/>
          </w:tcPr>
          <w:p w:rsidR="003A48F9" w:rsidRDefault="003A48F9">
            <w:pPr>
              <w:pStyle w:val="table10"/>
              <w:spacing w:before="120"/>
            </w:pPr>
            <w:r>
              <w:t xml:space="preserve">орган внутренних дел (заявление подается в подразделение по гражданству и миграции </w:t>
            </w:r>
            <w:r>
              <w:lastRenderedPageBreak/>
              <w:t>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1148" w:type="pct"/>
            <w:tcMar>
              <w:top w:w="0" w:type="dxa"/>
              <w:left w:w="6" w:type="dxa"/>
              <w:bottom w:w="0" w:type="dxa"/>
              <w:right w:w="6" w:type="dxa"/>
            </w:tcMar>
            <w:hideMark/>
          </w:tcPr>
          <w:p w:rsidR="003A48F9" w:rsidRDefault="003A48F9">
            <w:pPr>
              <w:pStyle w:val="table10"/>
              <w:spacing w:before="120"/>
            </w:pPr>
            <w:r>
              <w:lastRenderedPageBreak/>
              <w:t>заявление</w:t>
            </w:r>
            <w:r>
              <w:br/>
            </w:r>
            <w:r>
              <w:br/>
              <w:t>паспорт, подлежащий обмену</w:t>
            </w:r>
            <w:r>
              <w:br/>
            </w:r>
            <w:r>
              <w:br/>
            </w:r>
            <w:r>
              <w:lastRenderedPageBreak/>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lastRenderedPageBreak/>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91" w:type="pct"/>
            <w:tcMar>
              <w:top w:w="0" w:type="dxa"/>
              <w:left w:w="6" w:type="dxa"/>
              <w:bottom w:w="0" w:type="dxa"/>
              <w:right w:w="6" w:type="dxa"/>
            </w:tcMar>
            <w:hideMark/>
          </w:tcPr>
          <w:p w:rsidR="003A48F9" w:rsidRDefault="003A48F9">
            <w:pPr>
              <w:pStyle w:val="table10"/>
              <w:spacing w:before="120"/>
            </w:pPr>
            <w:r>
              <w:lastRenderedPageBreak/>
              <w:t>бесплатно – для граждан Республики Беларусь, находящихся на полном государственном обеспечении</w:t>
            </w:r>
            <w:r>
              <w:br/>
            </w:r>
            <w:r>
              <w:lastRenderedPageBreak/>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816" w:type="pct"/>
            <w:tcMar>
              <w:top w:w="0" w:type="dxa"/>
              <w:left w:w="6" w:type="dxa"/>
              <w:bottom w:w="0" w:type="dxa"/>
              <w:right w:w="6" w:type="dxa"/>
            </w:tcMar>
            <w:hideMark/>
          </w:tcPr>
          <w:p w:rsidR="003A48F9" w:rsidRDefault="003A48F9">
            <w:pPr>
              <w:pStyle w:val="table10"/>
              <w:spacing w:before="120"/>
            </w:pPr>
            <w:r>
              <w:lastRenderedPageBreak/>
              <w:t xml:space="preserve">7 дней со дня подачи заявления – для несовершеннолетних из состава общих </w:t>
            </w:r>
            <w:r>
              <w:lastRenderedPageBreak/>
              <w:t>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3A48F9" w:rsidRDefault="003A48F9">
            <w:pPr>
              <w:pStyle w:val="table10"/>
              <w:spacing w:before="120"/>
            </w:pPr>
            <w:r>
              <w:lastRenderedPageBreak/>
              <w:t> </w:t>
            </w:r>
          </w:p>
        </w:tc>
      </w:tr>
      <w:tr w:rsidR="003A48F9" w:rsidTr="00914A11">
        <w:trPr>
          <w:trHeight w:val="238"/>
        </w:trPr>
        <w:tc>
          <w:tcPr>
            <w:tcW w:w="757" w:type="pct"/>
            <w:tcMar>
              <w:top w:w="0" w:type="dxa"/>
              <w:left w:w="6" w:type="dxa"/>
              <w:bottom w:w="0" w:type="dxa"/>
              <w:right w:w="6" w:type="dxa"/>
            </w:tcMar>
            <w:hideMark/>
          </w:tcPr>
          <w:p w:rsidR="003A48F9" w:rsidRDefault="003A48F9">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738" w:type="pct"/>
            <w:tcMar>
              <w:top w:w="0" w:type="dxa"/>
              <w:left w:w="6" w:type="dxa"/>
              <w:bottom w:w="0" w:type="dxa"/>
              <w:right w:w="6" w:type="dxa"/>
            </w:tcMar>
            <w:hideMark/>
          </w:tcPr>
          <w:p w:rsidR="003A48F9" w:rsidRDefault="003A48F9">
            <w:pPr>
              <w:pStyle w:val="table10"/>
              <w:spacing w:before="120"/>
            </w:pPr>
            <w:r>
              <w:t xml:space="preserve">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w:t>
            </w:r>
            <w:r>
              <w:lastRenderedPageBreak/>
              <w:t>за пределами Республики Беларусь)</w:t>
            </w:r>
          </w:p>
        </w:tc>
        <w:tc>
          <w:tcPr>
            <w:tcW w:w="1148" w:type="pct"/>
            <w:tcMar>
              <w:top w:w="0" w:type="dxa"/>
              <w:left w:w="6" w:type="dxa"/>
              <w:bottom w:w="0" w:type="dxa"/>
              <w:right w:w="6" w:type="dxa"/>
            </w:tcMar>
            <w:hideMark/>
          </w:tcPr>
          <w:p w:rsidR="003A48F9" w:rsidRDefault="003A48F9">
            <w:pPr>
              <w:pStyle w:val="table10"/>
              <w:spacing w:before="120"/>
            </w:pPr>
            <w:r>
              <w:lastRenderedPageBreak/>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 xml:space="preserve">документы, подтверждающие внесение </w:t>
            </w:r>
            <w:r>
              <w:lastRenderedPageBreak/>
              <w:t>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91" w:type="pct"/>
            <w:tcMar>
              <w:top w:w="0" w:type="dxa"/>
              <w:left w:w="6" w:type="dxa"/>
              <w:bottom w:w="0" w:type="dxa"/>
              <w:right w:w="6" w:type="dxa"/>
            </w:tcMar>
            <w:hideMark/>
          </w:tcPr>
          <w:p w:rsidR="003A48F9" w:rsidRDefault="003A48F9">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816" w:type="pct"/>
            <w:tcMar>
              <w:top w:w="0" w:type="dxa"/>
              <w:left w:w="6" w:type="dxa"/>
              <w:bottom w:w="0" w:type="dxa"/>
              <w:right w:w="6" w:type="dxa"/>
            </w:tcMar>
            <w:hideMark/>
          </w:tcPr>
          <w:p w:rsidR="003A48F9" w:rsidRDefault="003A48F9">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r>
            <w:r>
              <w:lastRenderedPageBreak/>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3A48F9" w:rsidRDefault="003A48F9">
            <w:pPr>
              <w:pStyle w:val="table10"/>
              <w:spacing w:before="120"/>
            </w:pPr>
            <w:r>
              <w:lastRenderedPageBreak/>
              <w:t> </w:t>
            </w:r>
          </w:p>
        </w:tc>
      </w:tr>
      <w:tr w:rsidR="003A48F9" w:rsidTr="00914A11">
        <w:trPr>
          <w:trHeight w:val="240"/>
        </w:trPr>
        <w:tc>
          <w:tcPr>
            <w:tcW w:w="5000" w:type="pct"/>
            <w:gridSpan w:val="6"/>
            <w:tcMar>
              <w:top w:w="0" w:type="dxa"/>
              <w:left w:w="6" w:type="dxa"/>
              <w:bottom w:w="0" w:type="dxa"/>
              <w:right w:w="6" w:type="dxa"/>
            </w:tcMar>
            <w:hideMark/>
          </w:tcPr>
          <w:p w:rsidR="003A48F9" w:rsidRDefault="003A48F9">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38" w:type="pct"/>
            <w:tcMar>
              <w:top w:w="0" w:type="dxa"/>
              <w:left w:w="6" w:type="dxa"/>
              <w:bottom w:w="0" w:type="dxa"/>
              <w:right w:w="6" w:type="dxa"/>
            </w:tcMar>
            <w:hideMark/>
          </w:tcPr>
          <w:p w:rsidR="003A48F9" w:rsidRDefault="003A48F9">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lastRenderedPageBreak/>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w:t>
            </w:r>
            <w:r>
              <w:lastRenderedPageBreak/>
              <w:t>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1148" w:type="pct"/>
            <w:tcMar>
              <w:top w:w="0" w:type="dxa"/>
              <w:left w:w="6" w:type="dxa"/>
              <w:bottom w:w="0" w:type="dxa"/>
              <w:right w:w="6" w:type="dxa"/>
            </w:tcMar>
            <w:hideMark/>
          </w:tcPr>
          <w:p w:rsidR="003A48F9" w:rsidRDefault="003A48F9">
            <w:pPr>
              <w:pStyle w:val="table10"/>
              <w:spacing w:before="120"/>
            </w:pPr>
            <w:r>
              <w:lastRenderedPageBreak/>
              <w:t>заявление</w:t>
            </w:r>
            <w:r>
              <w:br/>
            </w:r>
            <w:r>
              <w:br/>
              <w:t>паспорт или иной документ, удостоверяющий личность</w:t>
            </w:r>
            <w:r>
              <w:br/>
            </w:r>
            <w:r>
              <w:br/>
              <w:t xml:space="preserve">свидетельство о рождении – для лиц, не достигших 14-летнего возраста и не имеющих паспортов и иных документов, </w:t>
            </w:r>
            <w:r>
              <w:lastRenderedPageBreak/>
              <w:t>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w:t>
            </w:r>
            <w:r>
              <w:lastRenderedPageBreak/>
              <w:t>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91" w:type="pct"/>
            <w:tcMar>
              <w:top w:w="0" w:type="dxa"/>
              <w:left w:w="6" w:type="dxa"/>
              <w:bottom w:w="0" w:type="dxa"/>
              <w:right w:w="6" w:type="dxa"/>
            </w:tcMar>
            <w:hideMark/>
          </w:tcPr>
          <w:p w:rsidR="003A48F9" w:rsidRDefault="003A48F9">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 xml:space="preserve">0,5 базовой величины – для </w:t>
            </w:r>
            <w:r>
              <w:lastRenderedPageBreak/>
              <w:t>других лиц</w:t>
            </w:r>
          </w:p>
        </w:tc>
        <w:tc>
          <w:tcPr>
            <w:tcW w:w="816" w:type="pct"/>
            <w:tcMar>
              <w:top w:w="0" w:type="dxa"/>
              <w:left w:w="6" w:type="dxa"/>
              <w:bottom w:w="0" w:type="dxa"/>
              <w:right w:w="6" w:type="dxa"/>
            </w:tcMar>
            <w:hideMark/>
          </w:tcPr>
          <w:p w:rsidR="003A48F9" w:rsidRDefault="003A48F9">
            <w:pPr>
              <w:pStyle w:val="table10"/>
              <w:spacing w:before="120"/>
            </w:pPr>
            <w:r>
              <w:lastRenderedPageBreak/>
              <w:t>3 рабочих дня со дня подачи заявления</w:t>
            </w:r>
          </w:p>
        </w:tc>
        <w:tc>
          <w:tcPr>
            <w:tcW w:w="650" w:type="pct"/>
            <w:tcMar>
              <w:top w:w="0" w:type="dxa"/>
              <w:left w:w="6" w:type="dxa"/>
              <w:bottom w:w="0" w:type="dxa"/>
              <w:right w:w="6" w:type="dxa"/>
            </w:tcMar>
            <w:hideMark/>
          </w:tcPr>
          <w:p w:rsidR="003A48F9" w:rsidRDefault="003A48F9">
            <w:pPr>
              <w:pStyle w:val="table10"/>
              <w:spacing w:before="120"/>
            </w:pPr>
            <w:r>
              <w:t>бессрочно</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lastRenderedPageBreak/>
              <w:t xml:space="preserve">13.2. Регистрация по месту пребывания граждан Республики Беларусь, иностранных граждан и лиц без гражданства, постоянно проживающих в Республике </w:t>
            </w:r>
            <w:r>
              <w:rPr>
                <w:b w:val="0"/>
                <w:sz w:val="20"/>
                <w:szCs w:val="20"/>
              </w:rPr>
              <w:lastRenderedPageBreak/>
              <w:t>Беларусь</w:t>
            </w:r>
          </w:p>
        </w:tc>
        <w:tc>
          <w:tcPr>
            <w:tcW w:w="738" w:type="pct"/>
            <w:tcMar>
              <w:top w:w="0" w:type="dxa"/>
              <w:left w:w="6" w:type="dxa"/>
              <w:bottom w:w="0" w:type="dxa"/>
              <w:right w:w="6" w:type="dxa"/>
            </w:tcMar>
            <w:hideMark/>
          </w:tcPr>
          <w:p w:rsidR="003A48F9" w:rsidRDefault="003A48F9">
            <w:pPr>
              <w:pStyle w:val="table10"/>
              <w:spacing w:before="120"/>
            </w:pPr>
            <w:r>
              <w:lastRenderedPageBreak/>
              <w:t xml:space="preserve">орган внутренних дел (в городах, поселках городского типа, где имеются органы внутренних дел) (заявление подается в подразделение </w:t>
            </w:r>
            <w:r>
              <w:lastRenderedPageBreak/>
              <w:t xml:space="preserve">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w:t>
            </w:r>
            <w:r>
              <w:lastRenderedPageBreak/>
              <w:t>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48" w:type="pct"/>
            <w:tcMar>
              <w:top w:w="0" w:type="dxa"/>
              <w:left w:w="6" w:type="dxa"/>
              <w:bottom w:w="0" w:type="dxa"/>
              <w:right w:w="6" w:type="dxa"/>
            </w:tcMar>
            <w:hideMark/>
          </w:tcPr>
          <w:p w:rsidR="003A48F9" w:rsidRDefault="003A48F9">
            <w:pPr>
              <w:pStyle w:val="table10"/>
              <w:spacing w:before="120"/>
            </w:pPr>
            <w:r>
              <w:lastRenderedPageBreak/>
              <w:t>заявление</w:t>
            </w:r>
            <w:r>
              <w:br/>
            </w:r>
            <w:r>
              <w:br/>
              <w:t>паспорт или иной документ, удостоверяющий личность</w:t>
            </w:r>
            <w:r>
              <w:br/>
            </w:r>
            <w:r>
              <w:br/>
              <w:t xml:space="preserve">свидетельство о рождении – для лиц, не </w:t>
            </w:r>
            <w:r>
              <w:lastRenderedPageBreak/>
              <w:t>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w:t>
            </w:r>
            <w:r>
              <w:lastRenderedPageBreak/>
              <w:t>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91" w:type="pct"/>
            <w:tcMar>
              <w:top w:w="0" w:type="dxa"/>
              <w:left w:w="6" w:type="dxa"/>
              <w:bottom w:w="0" w:type="dxa"/>
              <w:right w:w="6" w:type="dxa"/>
            </w:tcMar>
            <w:hideMark/>
          </w:tcPr>
          <w:p w:rsidR="003A48F9" w:rsidRDefault="003A48F9">
            <w:pPr>
              <w:pStyle w:val="table10"/>
              <w:spacing w:before="120"/>
            </w:pPr>
            <w: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w:t>
            </w:r>
            <w:r>
              <w:lastRenderedPageBreak/>
              <w:t>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16" w:type="pct"/>
            <w:tcMar>
              <w:top w:w="0" w:type="dxa"/>
              <w:left w:w="6" w:type="dxa"/>
              <w:bottom w:w="0" w:type="dxa"/>
              <w:right w:w="6" w:type="dxa"/>
            </w:tcMar>
            <w:hideMark/>
          </w:tcPr>
          <w:p w:rsidR="003A48F9" w:rsidRDefault="003A48F9">
            <w:pPr>
              <w:pStyle w:val="table10"/>
              <w:spacing w:before="120"/>
            </w:pPr>
            <w:r>
              <w:lastRenderedPageBreak/>
              <w:t>3 рабочих дня со дня подачи заявления</w:t>
            </w:r>
          </w:p>
        </w:tc>
        <w:tc>
          <w:tcPr>
            <w:tcW w:w="650" w:type="pct"/>
            <w:tcMar>
              <w:top w:w="0" w:type="dxa"/>
              <w:left w:w="6" w:type="dxa"/>
              <w:bottom w:w="0" w:type="dxa"/>
              <w:right w:w="6" w:type="dxa"/>
            </w:tcMar>
            <w:hideMark/>
          </w:tcPr>
          <w:p w:rsidR="003A48F9" w:rsidRDefault="003A48F9">
            <w:pPr>
              <w:pStyle w:val="table10"/>
              <w:spacing w:before="120"/>
            </w:pPr>
            <w:r>
              <w:t xml:space="preserve">на срок обучения – для граждан, прибывших из другого населенного пункта для получения образования в дневной форме получения </w:t>
            </w:r>
            <w:r>
              <w:lastRenderedPageBreak/>
              <w:t>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3A48F9" w:rsidTr="00914A11">
        <w:trPr>
          <w:trHeight w:val="240"/>
        </w:trPr>
        <w:tc>
          <w:tcPr>
            <w:tcW w:w="757" w:type="pct"/>
            <w:tcMar>
              <w:top w:w="0" w:type="dxa"/>
              <w:left w:w="6" w:type="dxa"/>
              <w:bottom w:w="0" w:type="dxa"/>
              <w:right w:w="6" w:type="dxa"/>
            </w:tcMar>
            <w:hideMark/>
          </w:tcPr>
          <w:p w:rsidR="003A48F9" w:rsidRDefault="003A48F9">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38" w:type="pct"/>
            <w:tcMar>
              <w:top w:w="0" w:type="dxa"/>
              <w:left w:w="6" w:type="dxa"/>
              <w:bottom w:w="0" w:type="dxa"/>
              <w:right w:w="6" w:type="dxa"/>
            </w:tcMar>
            <w:hideMark/>
          </w:tcPr>
          <w:p w:rsidR="003A48F9" w:rsidRDefault="003A48F9">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w:t>
            </w:r>
            <w:r>
              <w:lastRenderedPageBreak/>
              <w:t xml:space="preserve">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48" w:type="pct"/>
            <w:tcMar>
              <w:top w:w="0" w:type="dxa"/>
              <w:left w:w="6" w:type="dxa"/>
              <w:bottom w:w="0" w:type="dxa"/>
              <w:right w:w="6" w:type="dxa"/>
            </w:tcMar>
            <w:hideMark/>
          </w:tcPr>
          <w:p w:rsidR="003A48F9" w:rsidRDefault="003A48F9">
            <w:pPr>
              <w:pStyle w:val="table10"/>
              <w:spacing w:before="120"/>
            </w:pPr>
            <w:r>
              <w:lastRenderedPageBreak/>
              <w:t>заявление</w:t>
            </w:r>
          </w:p>
        </w:tc>
        <w:tc>
          <w:tcPr>
            <w:tcW w:w="891" w:type="pct"/>
            <w:tcMar>
              <w:top w:w="0" w:type="dxa"/>
              <w:left w:w="6" w:type="dxa"/>
              <w:bottom w:w="0" w:type="dxa"/>
              <w:right w:w="6" w:type="dxa"/>
            </w:tcMar>
            <w:hideMark/>
          </w:tcPr>
          <w:p w:rsidR="003A48F9" w:rsidRDefault="003A48F9">
            <w:pPr>
              <w:pStyle w:val="table10"/>
              <w:spacing w:before="120"/>
            </w:pPr>
            <w:r>
              <w:t>бесплатно</w:t>
            </w:r>
          </w:p>
        </w:tc>
        <w:tc>
          <w:tcPr>
            <w:tcW w:w="816" w:type="pct"/>
            <w:tcMar>
              <w:top w:w="0" w:type="dxa"/>
              <w:left w:w="6" w:type="dxa"/>
              <w:bottom w:w="0" w:type="dxa"/>
              <w:right w:w="6" w:type="dxa"/>
            </w:tcMar>
            <w:hideMark/>
          </w:tcPr>
          <w:p w:rsidR="003A48F9" w:rsidRDefault="003A48F9">
            <w:pPr>
              <w:pStyle w:val="table10"/>
              <w:spacing w:before="120"/>
            </w:pPr>
            <w:r>
              <w:t xml:space="preserve">5 рабочих дней </w:t>
            </w:r>
          </w:p>
        </w:tc>
        <w:tc>
          <w:tcPr>
            <w:tcW w:w="650" w:type="pct"/>
            <w:tcMar>
              <w:top w:w="0" w:type="dxa"/>
              <w:left w:w="6" w:type="dxa"/>
              <w:bottom w:w="0" w:type="dxa"/>
              <w:right w:w="6" w:type="dxa"/>
            </w:tcMar>
            <w:hideMark/>
          </w:tcPr>
          <w:p w:rsidR="003A48F9" w:rsidRDefault="003A48F9">
            <w:pPr>
              <w:pStyle w:val="table10"/>
              <w:spacing w:before="120"/>
            </w:pPr>
            <w:r>
              <w:t>бессрочно</w:t>
            </w:r>
          </w:p>
        </w:tc>
      </w:tr>
      <w:tr w:rsidR="003A48F9" w:rsidTr="00914A11">
        <w:trPr>
          <w:trHeight w:val="240"/>
        </w:trPr>
        <w:tc>
          <w:tcPr>
            <w:tcW w:w="5000" w:type="pct"/>
            <w:gridSpan w:val="6"/>
            <w:tcMar>
              <w:top w:w="0" w:type="dxa"/>
              <w:left w:w="6" w:type="dxa"/>
              <w:bottom w:w="0" w:type="dxa"/>
              <w:right w:w="6" w:type="dxa"/>
            </w:tcMar>
            <w:hideMark/>
          </w:tcPr>
          <w:p w:rsidR="003A48F9" w:rsidRDefault="003A48F9">
            <w:pPr>
              <w:pStyle w:val="chapter"/>
              <w:spacing w:before="120" w:after="0"/>
            </w:pPr>
          </w:p>
        </w:tc>
      </w:tr>
    </w:tbl>
    <w:p w:rsidR="00923418" w:rsidRDefault="00923418"/>
    <w:sectPr w:rsidR="00923418" w:rsidSect="003A48F9">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289" w:bottom="567" w:left="340" w:header="280" w:footer="709"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1D9" w:rsidRDefault="000601D9" w:rsidP="003A48F9">
      <w:pPr>
        <w:spacing w:after="0" w:line="240" w:lineRule="auto"/>
      </w:pPr>
      <w:r>
        <w:separator/>
      </w:r>
    </w:p>
  </w:endnote>
  <w:endnote w:type="continuationSeparator" w:id="1">
    <w:p w:rsidR="000601D9" w:rsidRDefault="000601D9" w:rsidP="003A4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F" w:rsidRDefault="003868C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F" w:rsidRDefault="003868C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insideH w:val="single" w:sz="4" w:space="0" w:color="auto"/>
      </w:tblBorders>
      <w:tblLook w:val="04A0"/>
    </w:tblPr>
    <w:tblGrid>
      <w:gridCol w:w="2286"/>
      <w:gridCol w:w="7287"/>
    </w:tblGrid>
    <w:tr w:rsidR="003868CF" w:rsidTr="003A48F9">
      <w:tc>
        <w:tcPr>
          <w:tcW w:w="1800" w:type="dxa"/>
          <w:shd w:val="clear" w:color="auto" w:fill="auto"/>
          <w:vAlign w:val="center"/>
        </w:tcPr>
        <w:p w:rsidR="003868CF" w:rsidRDefault="003868CF">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868CF" w:rsidRDefault="003868CF">
          <w:pPr>
            <w:pStyle w:val="a5"/>
            <w:rPr>
              <w:rFonts w:cs="Times New Roman"/>
              <w:i/>
              <w:sz w:val="24"/>
            </w:rPr>
          </w:pPr>
          <w:r>
            <w:rPr>
              <w:rFonts w:cs="Times New Roman"/>
              <w:i/>
              <w:sz w:val="24"/>
            </w:rPr>
            <w:t>Официальная правовая информация</w:t>
          </w:r>
        </w:p>
        <w:p w:rsidR="003868CF" w:rsidRDefault="003868CF">
          <w:pPr>
            <w:pStyle w:val="a5"/>
            <w:rPr>
              <w:rFonts w:cs="Times New Roman"/>
              <w:i/>
              <w:sz w:val="24"/>
            </w:rPr>
          </w:pPr>
          <w:r>
            <w:rPr>
              <w:rFonts w:cs="Times New Roman"/>
              <w:i/>
              <w:sz w:val="24"/>
            </w:rPr>
            <w:t>Информационно-поисковая система "ЭТАЛОН", 11.01.2023</w:t>
          </w:r>
        </w:p>
        <w:p w:rsidR="003868CF" w:rsidRPr="003A48F9" w:rsidRDefault="003868CF">
          <w:pPr>
            <w:pStyle w:val="a5"/>
            <w:rPr>
              <w:rFonts w:cs="Times New Roman"/>
              <w:i/>
              <w:sz w:val="24"/>
            </w:rPr>
          </w:pPr>
          <w:r>
            <w:rPr>
              <w:rFonts w:cs="Times New Roman"/>
              <w:i/>
              <w:sz w:val="24"/>
            </w:rPr>
            <w:t>Национальный центр правовой информации Республики Беларусь</w:t>
          </w:r>
        </w:p>
      </w:tc>
    </w:tr>
  </w:tbl>
  <w:p w:rsidR="003868CF" w:rsidRDefault="003868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1D9" w:rsidRDefault="000601D9" w:rsidP="003A48F9">
      <w:pPr>
        <w:spacing w:after="0" w:line="240" w:lineRule="auto"/>
      </w:pPr>
      <w:r>
        <w:separator/>
      </w:r>
    </w:p>
  </w:footnote>
  <w:footnote w:type="continuationSeparator" w:id="1">
    <w:p w:rsidR="000601D9" w:rsidRDefault="000601D9" w:rsidP="003A4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F" w:rsidRDefault="003868CF" w:rsidP="003A48F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68CF" w:rsidRDefault="003868C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F" w:rsidRPr="003A48F9" w:rsidRDefault="003868CF" w:rsidP="003A48F9">
    <w:pPr>
      <w:pStyle w:val="a3"/>
      <w:framePr w:wrap="around" w:vAnchor="text" w:hAnchor="margin" w:xAlign="center" w:y="1"/>
      <w:rPr>
        <w:rStyle w:val="a7"/>
        <w:rFonts w:cs="Times New Roman"/>
        <w:sz w:val="24"/>
      </w:rPr>
    </w:pPr>
    <w:r w:rsidRPr="003A48F9">
      <w:rPr>
        <w:rStyle w:val="a7"/>
        <w:rFonts w:cs="Times New Roman"/>
        <w:sz w:val="24"/>
      </w:rPr>
      <w:fldChar w:fldCharType="begin"/>
    </w:r>
    <w:r w:rsidRPr="003A48F9">
      <w:rPr>
        <w:rStyle w:val="a7"/>
        <w:rFonts w:cs="Times New Roman"/>
        <w:sz w:val="24"/>
      </w:rPr>
      <w:instrText xml:space="preserve">PAGE  </w:instrText>
    </w:r>
    <w:r w:rsidRPr="003A48F9">
      <w:rPr>
        <w:rStyle w:val="a7"/>
        <w:rFonts w:cs="Times New Roman"/>
        <w:sz w:val="24"/>
      </w:rPr>
      <w:fldChar w:fldCharType="separate"/>
    </w:r>
    <w:r w:rsidR="00433C30">
      <w:rPr>
        <w:rStyle w:val="a7"/>
        <w:rFonts w:cs="Times New Roman"/>
        <w:noProof/>
        <w:sz w:val="24"/>
      </w:rPr>
      <w:t>22</w:t>
    </w:r>
    <w:r w:rsidRPr="003A48F9">
      <w:rPr>
        <w:rStyle w:val="a7"/>
        <w:rFonts w:cs="Times New Roman"/>
        <w:sz w:val="24"/>
      </w:rPr>
      <w:fldChar w:fldCharType="end"/>
    </w:r>
  </w:p>
  <w:p w:rsidR="003868CF" w:rsidRPr="003A48F9" w:rsidRDefault="003868CF">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F" w:rsidRDefault="003868C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50"/>
  <w:displayHorizontalDrawingGridEvery w:val="2"/>
  <w:characterSpacingControl w:val="doNotCompress"/>
  <w:footnotePr>
    <w:footnote w:id="0"/>
    <w:footnote w:id="1"/>
  </w:footnotePr>
  <w:endnotePr>
    <w:endnote w:id="0"/>
    <w:endnote w:id="1"/>
  </w:endnotePr>
  <w:compat/>
  <w:rsids>
    <w:rsidRoot w:val="003A48F9"/>
    <w:rsid w:val="000601D9"/>
    <w:rsid w:val="000E0B05"/>
    <w:rsid w:val="00384BB5"/>
    <w:rsid w:val="003868CF"/>
    <w:rsid w:val="003A48F9"/>
    <w:rsid w:val="0041626F"/>
    <w:rsid w:val="00433C30"/>
    <w:rsid w:val="00504593"/>
    <w:rsid w:val="00562ABC"/>
    <w:rsid w:val="005D2CAB"/>
    <w:rsid w:val="00914A11"/>
    <w:rsid w:val="00923418"/>
    <w:rsid w:val="009779B8"/>
    <w:rsid w:val="00AD65D4"/>
    <w:rsid w:val="00CD7742"/>
    <w:rsid w:val="00DD32E0"/>
    <w:rsid w:val="00EF526A"/>
    <w:rsid w:val="00F81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48F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48F9"/>
  </w:style>
  <w:style w:type="paragraph" w:styleId="a5">
    <w:name w:val="footer"/>
    <w:basedOn w:val="a"/>
    <w:link w:val="a6"/>
    <w:uiPriority w:val="99"/>
    <w:semiHidden/>
    <w:unhideWhenUsed/>
    <w:rsid w:val="003A48F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48F9"/>
  </w:style>
  <w:style w:type="character" w:styleId="a7">
    <w:name w:val="page number"/>
    <w:basedOn w:val="a0"/>
    <w:uiPriority w:val="99"/>
    <w:semiHidden/>
    <w:unhideWhenUsed/>
    <w:rsid w:val="003A48F9"/>
  </w:style>
  <w:style w:type="table" w:styleId="a8">
    <w:name w:val="Table Grid"/>
    <w:basedOn w:val="a1"/>
    <w:uiPriority w:val="59"/>
    <w:rsid w:val="003A4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a0"/>
    <w:rsid w:val="003A48F9"/>
    <w:rPr>
      <w:rFonts w:ascii="Times New Roman" w:hAnsi="Times New Roman" w:cs="Times New Roman" w:hint="default"/>
      <w:caps/>
    </w:rPr>
  </w:style>
  <w:style w:type="character" w:customStyle="1" w:styleId="promulgator">
    <w:name w:val="promulgator"/>
    <w:basedOn w:val="a0"/>
    <w:rsid w:val="003A48F9"/>
    <w:rPr>
      <w:rFonts w:ascii="Times New Roman" w:hAnsi="Times New Roman" w:cs="Times New Roman" w:hint="default"/>
      <w:caps/>
    </w:rPr>
  </w:style>
  <w:style w:type="paragraph" w:customStyle="1" w:styleId="newncpi0">
    <w:name w:val="newncpi0"/>
    <w:basedOn w:val="a"/>
    <w:rsid w:val="003A48F9"/>
    <w:pPr>
      <w:spacing w:after="0" w:line="240" w:lineRule="auto"/>
      <w:jc w:val="both"/>
    </w:pPr>
    <w:rPr>
      <w:rFonts w:eastAsiaTheme="minorEastAsia" w:cs="Times New Roman"/>
      <w:sz w:val="24"/>
      <w:szCs w:val="24"/>
      <w:lang w:eastAsia="ru-RU"/>
    </w:rPr>
  </w:style>
  <w:style w:type="character" w:customStyle="1" w:styleId="datepr">
    <w:name w:val="datepr"/>
    <w:basedOn w:val="a0"/>
    <w:rsid w:val="003A48F9"/>
    <w:rPr>
      <w:rFonts w:ascii="Times New Roman" w:hAnsi="Times New Roman" w:cs="Times New Roman" w:hint="default"/>
    </w:rPr>
  </w:style>
  <w:style w:type="character" w:customStyle="1" w:styleId="number">
    <w:name w:val="number"/>
    <w:basedOn w:val="a0"/>
    <w:rsid w:val="003A48F9"/>
    <w:rPr>
      <w:rFonts w:ascii="Times New Roman" w:hAnsi="Times New Roman" w:cs="Times New Roman" w:hint="default"/>
    </w:rPr>
  </w:style>
  <w:style w:type="paragraph" w:customStyle="1" w:styleId="newncpi">
    <w:name w:val="newncpi"/>
    <w:basedOn w:val="a"/>
    <w:rsid w:val="003A48F9"/>
    <w:pPr>
      <w:spacing w:after="0" w:line="240" w:lineRule="auto"/>
      <w:ind w:firstLine="567"/>
      <w:jc w:val="both"/>
    </w:pPr>
    <w:rPr>
      <w:rFonts w:eastAsiaTheme="minorEastAsia" w:cs="Times New Roman"/>
      <w:sz w:val="24"/>
      <w:szCs w:val="24"/>
      <w:lang w:eastAsia="ru-RU"/>
    </w:rPr>
  </w:style>
  <w:style w:type="paragraph" w:customStyle="1" w:styleId="title">
    <w:name w:val="title"/>
    <w:basedOn w:val="a"/>
    <w:rsid w:val="003A48F9"/>
    <w:pPr>
      <w:spacing w:before="240" w:after="240" w:line="240" w:lineRule="auto"/>
      <w:ind w:right="2268"/>
    </w:pPr>
    <w:rPr>
      <w:rFonts w:eastAsia="Times New Roman" w:cs="Times New Roman"/>
      <w:b/>
      <w:bCs/>
      <w:sz w:val="28"/>
      <w:szCs w:val="28"/>
      <w:lang w:eastAsia="ru-RU"/>
    </w:rPr>
  </w:style>
  <w:style w:type="paragraph" w:customStyle="1" w:styleId="changei">
    <w:name w:val="changei"/>
    <w:basedOn w:val="a"/>
    <w:rsid w:val="003A48F9"/>
    <w:pPr>
      <w:spacing w:after="0" w:line="240" w:lineRule="auto"/>
      <w:ind w:left="1021"/>
    </w:pPr>
    <w:rPr>
      <w:rFonts w:eastAsiaTheme="minorEastAsia" w:cs="Times New Roman"/>
      <w:sz w:val="24"/>
      <w:szCs w:val="24"/>
      <w:lang w:eastAsia="ru-RU"/>
    </w:rPr>
  </w:style>
  <w:style w:type="paragraph" w:customStyle="1" w:styleId="changeadd">
    <w:name w:val="changeadd"/>
    <w:basedOn w:val="a"/>
    <w:rsid w:val="003A48F9"/>
    <w:pPr>
      <w:spacing w:after="0" w:line="240" w:lineRule="auto"/>
      <w:ind w:left="1134" w:firstLine="567"/>
      <w:jc w:val="both"/>
    </w:pPr>
    <w:rPr>
      <w:rFonts w:eastAsiaTheme="minorEastAsia" w:cs="Times New Roman"/>
      <w:sz w:val="24"/>
      <w:szCs w:val="24"/>
      <w:lang w:eastAsia="ru-RU"/>
    </w:rPr>
  </w:style>
  <w:style w:type="paragraph" w:customStyle="1" w:styleId="preamble">
    <w:name w:val="preamble"/>
    <w:basedOn w:val="a"/>
    <w:rsid w:val="003A48F9"/>
    <w:pPr>
      <w:spacing w:after="0" w:line="240" w:lineRule="auto"/>
      <w:ind w:firstLine="567"/>
      <w:jc w:val="both"/>
    </w:pPr>
    <w:rPr>
      <w:rFonts w:eastAsiaTheme="minorEastAsia" w:cs="Times New Roman"/>
      <w:sz w:val="24"/>
      <w:szCs w:val="24"/>
      <w:lang w:eastAsia="ru-RU"/>
    </w:rPr>
  </w:style>
  <w:style w:type="character" w:customStyle="1" w:styleId="razr">
    <w:name w:val="razr"/>
    <w:basedOn w:val="a0"/>
    <w:rsid w:val="003A48F9"/>
    <w:rPr>
      <w:rFonts w:ascii="Times New Roman" w:hAnsi="Times New Roman" w:cs="Times New Roman" w:hint="default"/>
      <w:spacing w:val="30"/>
    </w:rPr>
  </w:style>
  <w:style w:type="paragraph" w:customStyle="1" w:styleId="point">
    <w:name w:val="point"/>
    <w:basedOn w:val="a"/>
    <w:rsid w:val="003A48F9"/>
    <w:pPr>
      <w:spacing w:after="0" w:line="240" w:lineRule="auto"/>
      <w:ind w:firstLine="567"/>
      <w:jc w:val="both"/>
    </w:pPr>
    <w:rPr>
      <w:rFonts w:eastAsiaTheme="minorEastAsia" w:cs="Times New Roman"/>
      <w:sz w:val="24"/>
      <w:szCs w:val="24"/>
      <w:lang w:eastAsia="ru-RU"/>
    </w:rPr>
  </w:style>
  <w:style w:type="character" w:customStyle="1" w:styleId="post">
    <w:name w:val="post"/>
    <w:basedOn w:val="a0"/>
    <w:rsid w:val="003A48F9"/>
    <w:rPr>
      <w:rFonts w:ascii="Times New Roman" w:hAnsi="Times New Roman" w:cs="Times New Roman" w:hint="default"/>
      <w:b/>
      <w:bCs/>
      <w:sz w:val="22"/>
      <w:szCs w:val="22"/>
    </w:rPr>
  </w:style>
  <w:style w:type="character" w:customStyle="1" w:styleId="pers">
    <w:name w:val="pers"/>
    <w:basedOn w:val="a0"/>
    <w:rsid w:val="003A48F9"/>
    <w:rPr>
      <w:rFonts w:ascii="Times New Roman" w:hAnsi="Times New Roman" w:cs="Times New Roman" w:hint="default"/>
      <w:b/>
      <w:bCs/>
      <w:sz w:val="22"/>
      <w:szCs w:val="22"/>
    </w:rPr>
  </w:style>
  <w:style w:type="paragraph" w:customStyle="1" w:styleId="append1">
    <w:name w:val="append1"/>
    <w:basedOn w:val="a"/>
    <w:rsid w:val="003A48F9"/>
    <w:pPr>
      <w:spacing w:after="28" w:line="240" w:lineRule="auto"/>
    </w:pPr>
    <w:rPr>
      <w:rFonts w:eastAsiaTheme="minorEastAsia" w:cs="Times New Roman"/>
      <w:sz w:val="22"/>
      <w:lang w:eastAsia="ru-RU"/>
    </w:rPr>
  </w:style>
  <w:style w:type="paragraph" w:customStyle="1" w:styleId="append">
    <w:name w:val="append"/>
    <w:basedOn w:val="a"/>
    <w:rsid w:val="003A48F9"/>
    <w:pPr>
      <w:spacing w:after="0" w:line="240" w:lineRule="auto"/>
    </w:pPr>
    <w:rPr>
      <w:rFonts w:eastAsiaTheme="minorEastAsia" w:cs="Times New Roman"/>
      <w:sz w:val="22"/>
      <w:lang w:eastAsia="ru-RU"/>
    </w:rPr>
  </w:style>
  <w:style w:type="paragraph" w:customStyle="1" w:styleId="titlep">
    <w:name w:val="titlep"/>
    <w:basedOn w:val="a"/>
    <w:rsid w:val="003A48F9"/>
    <w:pPr>
      <w:spacing w:before="240" w:after="240" w:line="240" w:lineRule="auto"/>
      <w:jc w:val="center"/>
    </w:pPr>
    <w:rPr>
      <w:rFonts w:eastAsiaTheme="minorEastAsia" w:cs="Times New Roman"/>
      <w:b/>
      <w:bCs/>
      <w:sz w:val="24"/>
      <w:szCs w:val="24"/>
      <w:lang w:eastAsia="ru-RU"/>
    </w:rPr>
  </w:style>
  <w:style w:type="paragraph" w:customStyle="1" w:styleId="underpoint">
    <w:name w:val="underpoint"/>
    <w:basedOn w:val="a"/>
    <w:rsid w:val="003A48F9"/>
    <w:pPr>
      <w:spacing w:after="0" w:line="240" w:lineRule="auto"/>
      <w:ind w:firstLine="567"/>
      <w:jc w:val="both"/>
    </w:pPr>
    <w:rPr>
      <w:rFonts w:eastAsiaTheme="minorEastAsia" w:cs="Times New Roman"/>
      <w:sz w:val="24"/>
      <w:szCs w:val="24"/>
      <w:lang w:eastAsia="ru-RU"/>
    </w:rPr>
  </w:style>
  <w:style w:type="character" w:customStyle="1" w:styleId="rednoun">
    <w:name w:val="rednoun"/>
    <w:basedOn w:val="a0"/>
    <w:rsid w:val="003A48F9"/>
  </w:style>
  <w:style w:type="paragraph" w:customStyle="1" w:styleId="capu1">
    <w:name w:val="capu1"/>
    <w:basedOn w:val="a"/>
    <w:rsid w:val="003A48F9"/>
    <w:pPr>
      <w:spacing w:after="120" w:line="240" w:lineRule="auto"/>
    </w:pPr>
    <w:rPr>
      <w:rFonts w:eastAsiaTheme="minorEastAsia" w:cs="Times New Roman"/>
      <w:sz w:val="22"/>
      <w:lang w:eastAsia="ru-RU"/>
    </w:rPr>
  </w:style>
  <w:style w:type="paragraph" w:customStyle="1" w:styleId="cap1">
    <w:name w:val="cap1"/>
    <w:basedOn w:val="a"/>
    <w:rsid w:val="003A48F9"/>
    <w:pPr>
      <w:spacing w:after="0" w:line="240" w:lineRule="auto"/>
    </w:pPr>
    <w:rPr>
      <w:rFonts w:eastAsiaTheme="minorEastAsia" w:cs="Times New Roman"/>
      <w:sz w:val="22"/>
      <w:lang w:eastAsia="ru-RU"/>
    </w:rPr>
  </w:style>
  <w:style w:type="paragraph" w:customStyle="1" w:styleId="titleu">
    <w:name w:val="titleu"/>
    <w:basedOn w:val="a"/>
    <w:rsid w:val="003A48F9"/>
    <w:pPr>
      <w:spacing w:before="240" w:after="240" w:line="240" w:lineRule="auto"/>
    </w:pPr>
    <w:rPr>
      <w:rFonts w:eastAsiaTheme="minorEastAsia" w:cs="Times New Roman"/>
      <w:b/>
      <w:bCs/>
      <w:sz w:val="24"/>
      <w:szCs w:val="24"/>
      <w:lang w:eastAsia="ru-RU"/>
    </w:rPr>
  </w:style>
  <w:style w:type="paragraph" w:customStyle="1" w:styleId="table10">
    <w:name w:val="table10"/>
    <w:basedOn w:val="a"/>
    <w:rsid w:val="003A48F9"/>
    <w:pPr>
      <w:spacing w:after="0" w:line="240" w:lineRule="auto"/>
    </w:pPr>
    <w:rPr>
      <w:rFonts w:eastAsiaTheme="minorEastAsia" w:cs="Times New Roman"/>
      <w:sz w:val="20"/>
      <w:szCs w:val="20"/>
      <w:lang w:eastAsia="ru-RU"/>
    </w:rPr>
  </w:style>
  <w:style w:type="paragraph" w:customStyle="1" w:styleId="chapter">
    <w:name w:val="chapter"/>
    <w:basedOn w:val="a"/>
    <w:rsid w:val="003A48F9"/>
    <w:pPr>
      <w:spacing w:before="240" w:after="240" w:line="240" w:lineRule="auto"/>
      <w:jc w:val="center"/>
    </w:pPr>
    <w:rPr>
      <w:rFonts w:eastAsiaTheme="minorEastAsia" w:cs="Times New Roman"/>
      <w:b/>
      <w:bCs/>
      <w:caps/>
      <w:sz w:val="24"/>
      <w:szCs w:val="24"/>
      <w:lang w:eastAsia="ru-RU"/>
    </w:rPr>
  </w:style>
  <w:style w:type="paragraph" w:customStyle="1" w:styleId="article">
    <w:name w:val="article"/>
    <w:basedOn w:val="a"/>
    <w:rsid w:val="003A48F9"/>
    <w:pPr>
      <w:spacing w:before="240" w:after="240" w:line="240" w:lineRule="auto"/>
      <w:ind w:left="1922" w:hanging="1355"/>
    </w:pPr>
    <w:rPr>
      <w:rFonts w:eastAsia="Times New Roman" w:cs="Times New Roman"/>
      <w:b/>
      <w:bCs/>
      <w:sz w:val="24"/>
      <w:szCs w:val="24"/>
      <w:lang w:eastAsia="ru-RU"/>
    </w:rPr>
  </w:style>
  <w:style w:type="paragraph" w:customStyle="1" w:styleId="articleintext">
    <w:name w:val="articleintext"/>
    <w:basedOn w:val="a"/>
    <w:rsid w:val="003A48F9"/>
    <w:pPr>
      <w:spacing w:after="0" w:line="240" w:lineRule="auto"/>
      <w:ind w:firstLine="567"/>
      <w:jc w:val="both"/>
    </w:pPr>
    <w:rPr>
      <w:rFonts w:eastAsiaTheme="minorEastAsia" w:cs="Times New Roman"/>
      <w:sz w:val="24"/>
      <w:szCs w:val="24"/>
      <w:lang w:eastAsia="ru-RU"/>
    </w:rPr>
  </w:style>
  <w:style w:type="character" w:customStyle="1" w:styleId="shaplost">
    <w:name w:val="shaplost"/>
    <w:basedOn w:val="a0"/>
    <w:rsid w:val="003A48F9"/>
  </w:style>
  <w:style w:type="paragraph" w:customStyle="1" w:styleId="rekviziti">
    <w:name w:val="rekviziti"/>
    <w:basedOn w:val="a"/>
    <w:rsid w:val="003A48F9"/>
    <w:pPr>
      <w:spacing w:after="0" w:line="240" w:lineRule="auto"/>
      <w:ind w:left="1134"/>
      <w:jc w:val="both"/>
    </w:pPr>
    <w:rPr>
      <w:rFonts w:eastAsiaTheme="minorEastAsia" w:cs="Times New Roman"/>
      <w:sz w:val="24"/>
      <w:szCs w:val="24"/>
      <w:lang w:eastAsia="ru-RU"/>
    </w:rPr>
  </w:style>
  <w:style w:type="character" w:customStyle="1" w:styleId="article0">
    <w:name w:val="article0"/>
    <w:basedOn w:val="a0"/>
    <w:rsid w:val="003A48F9"/>
  </w:style>
  <w:style w:type="paragraph" w:customStyle="1" w:styleId="snoskiline">
    <w:name w:val="snoskiline"/>
    <w:basedOn w:val="a"/>
    <w:rsid w:val="003A48F9"/>
    <w:pPr>
      <w:spacing w:after="0" w:line="240" w:lineRule="auto"/>
      <w:jc w:val="both"/>
    </w:pPr>
    <w:rPr>
      <w:rFonts w:eastAsiaTheme="minorEastAsia" w:cs="Times New Roman"/>
      <w:sz w:val="20"/>
      <w:szCs w:val="20"/>
      <w:lang w:eastAsia="ru-RU"/>
    </w:rPr>
  </w:style>
  <w:style w:type="paragraph" w:customStyle="1" w:styleId="snoski">
    <w:name w:val="snoski"/>
    <w:basedOn w:val="a"/>
    <w:rsid w:val="003A48F9"/>
    <w:pPr>
      <w:spacing w:after="0" w:line="240" w:lineRule="auto"/>
      <w:ind w:firstLine="567"/>
      <w:jc w:val="both"/>
    </w:pPr>
    <w:rPr>
      <w:rFonts w:eastAsiaTheme="minorEastAsia" w:cs="Times New Roman"/>
      <w:sz w:val="20"/>
      <w:szCs w:val="20"/>
      <w:lang w:eastAsia="ru-RU"/>
    </w:rPr>
  </w:style>
  <w:style w:type="paragraph" w:customStyle="1" w:styleId="comment">
    <w:name w:val="comment"/>
    <w:basedOn w:val="a"/>
    <w:rsid w:val="003A48F9"/>
    <w:pPr>
      <w:spacing w:after="0" w:line="240" w:lineRule="auto"/>
      <w:ind w:firstLine="709"/>
      <w:jc w:val="both"/>
    </w:pPr>
    <w:rPr>
      <w:rFonts w:eastAsiaTheme="minorEastAsia" w:cs="Times New Roman"/>
      <w:sz w:val="20"/>
      <w:szCs w:val="20"/>
      <w:lang w:eastAsia="ru-RU"/>
    </w:rPr>
  </w:style>
  <w:style w:type="paragraph" w:styleId="a9">
    <w:name w:val="Balloon Text"/>
    <w:basedOn w:val="a"/>
    <w:link w:val="aa"/>
    <w:uiPriority w:val="99"/>
    <w:semiHidden/>
    <w:unhideWhenUsed/>
    <w:rsid w:val="00416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6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5827</Words>
  <Characters>33215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user</cp:lastModifiedBy>
  <cp:revision>2</cp:revision>
  <dcterms:created xsi:type="dcterms:W3CDTF">2023-01-12T10:09:00Z</dcterms:created>
  <dcterms:modified xsi:type="dcterms:W3CDTF">2023-01-12T10:09:00Z</dcterms:modified>
</cp:coreProperties>
</file>