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8C" w:rsidRPr="00646001" w:rsidRDefault="00CE4C8A" w:rsidP="00140B96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hAnsi="Times New Roman"/>
          <w:b/>
          <w:bCs/>
          <w:color w:val="333333"/>
          <w:sz w:val="30"/>
          <w:lang w:eastAsia="ru-RU"/>
        </w:rPr>
      </w:pPr>
      <w:bookmarkStart w:id="0" w:name="_GoBack"/>
      <w:bookmarkEnd w:id="0"/>
      <w:r w:rsidRPr="00646001">
        <w:rPr>
          <w:rFonts w:ascii="Times New Roman" w:hAnsi="Times New Roman"/>
          <w:b/>
          <w:bCs/>
          <w:color w:val="333333"/>
          <w:sz w:val="30"/>
          <w:lang w:eastAsia="ru-RU"/>
        </w:rPr>
        <w:t>ПРАВИЛА</w:t>
      </w:r>
    </w:p>
    <w:p w:rsidR="00CE4C8A" w:rsidRPr="00646001" w:rsidRDefault="00CE4C8A" w:rsidP="00140B96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hAnsi="Times New Roman"/>
          <w:b/>
          <w:bCs/>
          <w:color w:val="333333"/>
          <w:sz w:val="30"/>
          <w:lang w:eastAsia="ru-RU"/>
        </w:rPr>
      </w:pPr>
      <w:r w:rsidRPr="00646001">
        <w:rPr>
          <w:rFonts w:ascii="Times New Roman" w:hAnsi="Times New Roman"/>
          <w:b/>
          <w:bCs/>
          <w:color w:val="333333"/>
          <w:sz w:val="30"/>
          <w:lang w:eastAsia="ru-RU"/>
        </w:rPr>
        <w:t>приема в учреждение образования «Специализированный лицей Министерства внутренних дел Республики Беларусь»</w:t>
      </w:r>
      <w:r w:rsidR="0063728C" w:rsidRPr="00646001">
        <w:rPr>
          <w:rFonts w:ascii="Times New Roman" w:hAnsi="Times New Roman"/>
          <w:b/>
          <w:bCs/>
          <w:color w:val="333333"/>
          <w:sz w:val="30"/>
          <w:lang w:eastAsia="ru-RU"/>
        </w:rPr>
        <w:t xml:space="preserve"> (извлечение)</w:t>
      </w:r>
    </w:p>
    <w:p w:rsidR="0063728C" w:rsidRPr="00646001" w:rsidRDefault="0063728C" w:rsidP="00646001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Настоящие Правила определяют порядок приема в учреждение образования «Специализированный лицей Министерства внутренних дел Республики Беларусь» (далее – лицей).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В лицей принимаются несовершеннолетние граждане Республики Беларусь, которым уже исполнилось или в году поступления исполнится 12 лет, заве</w:t>
      </w:r>
      <w:r w:rsidR="00140B96">
        <w:rPr>
          <w:rFonts w:ascii="Times New Roman" w:hAnsi="Times New Roman"/>
          <w:color w:val="333333"/>
          <w:sz w:val="30"/>
          <w:szCs w:val="30"/>
          <w:lang w:eastAsia="ru-RU"/>
        </w:rPr>
        <w:t>ршившие обучение в VI классе</w:t>
      </w: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 xml:space="preserve">Зачисление абитуриентов в лицей осуществляется </w:t>
      </w:r>
      <w:r w:rsidRPr="00140B96">
        <w:rPr>
          <w:rFonts w:ascii="Times New Roman" w:hAnsi="Times New Roman"/>
          <w:b/>
          <w:color w:val="333333"/>
          <w:sz w:val="30"/>
          <w:szCs w:val="30"/>
          <w:lang w:eastAsia="ru-RU"/>
        </w:rPr>
        <w:t>по конкурсу на основании вступительных испытаний и при отсутствии медицинских противопоказаний к обучению в лицее,</w:t>
      </w: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 xml:space="preserve"> перечень которых утверждается в соответствии с законодательством.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Прием в VII класс осуществляется в соответствии с контрольными цифрами приема. Прием в VIII, IX, X и Х</w:t>
      </w:r>
      <w:proofErr w:type="gramStart"/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I</w:t>
      </w:r>
      <w:proofErr w:type="gramEnd"/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 xml:space="preserve"> классы осуществляется при наличии свободных мест.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Лица, получившие общее базовое образование в лицее, по их желанию продолжают получение образования на III ступени общего среднего образования в лицее без сдачи вступительных испытаний.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654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 xml:space="preserve">Лица, изъявившие желание поступать в лицей, </w:t>
      </w:r>
      <w:r w:rsidR="00646001" w:rsidRPr="00646001">
        <w:rPr>
          <w:rFonts w:ascii="Times New Roman" w:hAnsi="Times New Roman"/>
          <w:color w:val="333333"/>
          <w:sz w:val="30"/>
          <w:szCs w:val="30"/>
          <w:lang w:eastAsia="ru-RU"/>
        </w:rPr>
        <w:t xml:space="preserve">обращаются в </w:t>
      </w:r>
      <w:r w:rsidR="00646001" w:rsidRPr="00646001">
        <w:rPr>
          <w:rFonts w:ascii="Times New Roman" w:hAnsi="Times New Roman"/>
          <w:b/>
          <w:color w:val="333333"/>
          <w:sz w:val="30"/>
          <w:szCs w:val="30"/>
          <w:lang w:eastAsia="ru-RU"/>
        </w:rPr>
        <w:t xml:space="preserve">орган </w:t>
      </w:r>
      <w:r w:rsidR="00646001" w:rsidRPr="00646001">
        <w:rPr>
          <w:rFonts w:ascii="Times New Roman" w:hAnsi="Times New Roman"/>
          <w:b/>
          <w:sz w:val="30"/>
          <w:szCs w:val="30"/>
          <w:lang w:eastAsia="ru-RU"/>
        </w:rPr>
        <w:t xml:space="preserve">внутренних дел и подают </w:t>
      </w:r>
      <w:r w:rsidRPr="00646001">
        <w:rPr>
          <w:rFonts w:ascii="Times New Roman" w:hAnsi="Times New Roman"/>
          <w:sz w:val="30"/>
          <w:szCs w:val="30"/>
          <w:lang w:eastAsia="ru-RU"/>
        </w:rPr>
        <w:t>следующие документы:</w:t>
      </w:r>
    </w:p>
    <w:p w:rsidR="00CE4C8A" w:rsidRPr="00646001" w:rsidRDefault="00F51664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hyperlink r:id="rId6" w:tgtFrame="_blank" w:history="1">
        <w:r w:rsidR="00CE4C8A" w:rsidRPr="00646001">
          <w:rPr>
            <w:rFonts w:ascii="Times New Roman" w:hAnsi="Times New Roman"/>
            <w:sz w:val="30"/>
            <w:lang w:eastAsia="ru-RU"/>
          </w:rPr>
          <w:t>заявление</w:t>
        </w:r>
      </w:hyperlink>
      <w:r w:rsidR="00CE4C8A" w:rsidRPr="00646001">
        <w:rPr>
          <w:rFonts w:ascii="Times New Roman" w:hAnsi="Times New Roman"/>
          <w:sz w:val="30"/>
          <w:lang w:eastAsia="ru-RU"/>
        </w:rPr>
        <w:t> </w:t>
      </w:r>
      <w:r w:rsidR="00CE4C8A" w:rsidRPr="00646001">
        <w:rPr>
          <w:rFonts w:ascii="Times New Roman" w:hAnsi="Times New Roman"/>
          <w:sz w:val="30"/>
          <w:szCs w:val="30"/>
          <w:lang w:eastAsia="ru-RU"/>
        </w:rPr>
        <w:t>на имя начальника лицея с указанием языка (русского или белорусского), на котором абитуриент будет сдавать вступительные испытания, согласно приложению к настоящим Правилам;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646001">
        <w:rPr>
          <w:rFonts w:ascii="Times New Roman" w:hAnsi="Times New Roman"/>
          <w:sz w:val="30"/>
          <w:szCs w:val="30"/>
          <w:lang w:eastAsia="ru-RU"/>
        </w:rPr>
        <w:t>свидетельство о рождении или документ, удостоверяющий личность;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646001">
        <w:rPr>
          <w:rFonts w:ascii="Times New Roman" w:hAnsi="Times New Roman"/>
          <w:sz w:val="30"/>
          <w:szCs w:val="30"/>
          <w:lang w:eastAsia="ru-RU"/>
        </w:rPr>
        <w:t>медицинскую справку о состоянии здоровья (</w:t>
      </w:r>
      <w:hyperlink r:id="rId7" w:tgtFrame="_blank" w:history="1">
        <w:r w:rsidRPr="00646001">
          <w:rPr>
            <w:rFonts w:ascii="Times New Roman" w:hAnsi="Times New Roman"/>
            <w:sz w:val="30"/>
            <w:lang w:eastAsia="ru-RU"/>
          </w:rPr>
          <w:t xml:space="preserve">форма 1 </w:t>
        </w:r>
        <w:proofErr w:type="spellStart"/>
        <w:r w:rsidRPr="00646001">
          <w:rPr>
            <w:rFonts w:ascii="Times New Roman" w:hAnsi="Times New Roman"/>
            <w:sz w:val="30"/>
            <w:lang w:eastAsia="ru-RU"/>
          </w:rPr>
          <w:t>здр</w:t>
        </w:r>
        <w:proofErr w:type="spellEnd"/>
        <w:r w:rsidRPr="00646001">
          <w:rPr>
            <w:rFonts w:ascii="Times New Roman" w:hAnsi="Times New Roman"/>
            <w:sz w:val="30"/>
            <w:lang w:eastAsia="ru-RU"/>
          </w:rPr>
          <w:t>/у-10)</w:t>
        </w:r>
      </w:hyperlink>
      <w:r w:rsidRPr="00646001">
        <w:rPr>
          <w:rFonts w:ascii="Times New Roman" w:hAnsi="Times New Roman"/>
          <w:sz w:val="30"/>
          <w:szCs w:val="30"/>
          <w:lang w:eastAsia="ru-RU"/>
        </w:rPr>
        <w:t>;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646001">
        <w:rPr>
          <w:rFonts w:ascii="Times New Roman" w:hAnsi="Times New Roman"/>
          <w:sz w:val="30"/>
          <w:szCs w:val="30"/>
          <w:lang w:eastAsia="ru-RU"/>
        </w:rPr>
        <w:t>документы, подтверждающие право на льготы при приеме в лицей (при наличии такого права).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sz w:val="30"/>
          <w:szCs w:val="30"/>
          <w:lang w:eastAsia="ru-RU"/>
        </w:rPr>
        <w:t xml:space="preserve">Абитуриент по прибытию на вступительные испытания предоставляет в </w:t>
      </w: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приемную комиссию свидетельство об общем базовом образовании (для получения среднего образования).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От имени абитуриента заявление может быть подано его законным представителем.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34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Для поступления в VIII, IX, X и Х</w:t>
      </w:r>
      <w:proofErr w:type="gramStart"/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I</w:t>
      </w:r>
      <w:proofErr w:type="gramEnd"/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 xml:space="preserve"> классы на свободные места документы подаются непосредственно </w:t>
      </w:r>
      <w:r w:rsidR="0063728C" w:rsidRPr="00646001">
        <w:rPr>
          <w:rFonts w:ascii="Times New Roman" w:hAnsi="Times New Roman"/>
          <w:color w:val="333333"/>
          <w:sz w:val="30"/>
          <w:szCs w:val="30"/>
          <w:lang w:eastAsia="ru-RU"/>
        </w:rPr>
        <w:t xml:space="preserve">в приемную комиссию лицея до </w:t>
      </w: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1 июня.</w:t>
      </w:r>
    </w:p>
    <w:p w:rsidR="00646001" w:rsidRPr="00140B96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b/>
          <w:color w:val="333333"/>
          <w:sz w:val="30"/>
          <w:szCs w:val="30"/>
          <w:lang w:eastAsia="ru-RU"/>
        </w:rPr>
      </w:pPr>
      <w:r w:rsidRPr="00140B96">
        <w:rPr>
          <w:rFonts w:ascii="Times New Roman" w:hAnsi="Times New Roman"/>
          <w:b/>
          <w:color w:val="333333"/>
          <w:sz w:val="30"/>
          <w:szCs w:val="30"/>
          <w:lang w:eastAsia="ru-RU"/>
        </w:rPr>
        <w:t>Абитуриенты сдают вступительные испытания, по следующим учебным предметам: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физическая культура и здоровье – выполнение нормативов;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математика – контрольная работа;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русский или белорусский (по выбору абитуриента) язык – диктант.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На проведение вступительных испытаний отводится: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по физической культуре и здоровью – до трех академических часов;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по математике – два академических часа;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по русскому (белорусскому) языку – один академический час.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lastRenderedPageBreak/>
        <w:t xml:space="preserve">Вступительные испытания оцениваются </w:t>
      </w:r>
      <w:proofErr w:type="gramStart"/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в баллах по десятибалльной шкале в соответствии с нормами оценки результатов учебной деятельности учащихся по соответствующему учебному предмету</w:t>
      </w:r>
      <w:proofErr w:type="gramEnd"/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 xml:space="preserve"> согласно учебной программы Министерства образования Республики Беларусь, использующейся в году поступления.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Абитуриенты, получившие 1 (один) или 2 (два) балла на вступительном испытании, к следующему вступительному испытанию не допускаются.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Повторная сдача вступительного испытания не допускается.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Результаты сдачи вступительных испытаний объявляются в день их проведения.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Абитуриенты, не прибывшие без уважительных причин на одно из вступительных испытаний к установленному сроку, к дальнейшей сдаче вступительных испытаний не допускаются.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74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Вступительные испытания проводятся в соответствии с расписанием проведения вступительных испытаний с 20 по 30 июня.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567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Зачисление абитуриентов, проводится по конкурсу на основании суммы баллов, набранных на вступительных испытаниях.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567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Вне конкурса при условии получения на вступительных испытаниях отметок не ниже 4 (четырех) баллов в лицей в порядке перечисления зачисляются: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дети-сироты и дети, оставшиеся без попечения родителей;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 xml:space="preserve">дети лиц, перечисленных в подпунктах 12.2 и 12.3 пункта 12 статьи 3 Закона Республики Беларусь от 14 июня 2007 года.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 года, </w:t>
      </w:r>
      <w:r w:rsidR="00140B96">
        <w:rPr>
          <w:rFonts w:ascii="Times New Roman" w:hAnsi="Times New Roman"/>
          <w:color w:val="333333"/>
          <w:sz w:val="30"/>
          <w:szCs w:val="30"/>
          <w:lang w:eastAsia="ru-RU"/>
        </w:rPr>
        <w:t xml:space="preserve">    </w:t>
      </w: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№ 147, 2/1336).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Преимущественное право при равном количестве баллов, набранных на вступительных испытаниях, на зачисление в лицей в порядке перечисления имеют лица: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708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имеющие более высокий средний балл по результатам итоговой аттестации за VI класс (за предыдущий год обучения);</w:t>
      </w:r>
    </w:p>
    <w:p w:rsidR="00CE4C8A" w:rsidRPr="00646001" w:rsidRDefault="00CE4C8A" w:rsidP="00834EFF">
      <w:pPr>
        <w:shd w:val="clear" w:color="auto" w:fill="FFFFFF"/>
        <w:spacing w:after="0" w:line="320" w:lineRule="exact"/>
        <w:ind w:left="709" w:right="-13"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получившие более высокий балл по результатам вступительного испытания по математике;</w:t>
      </w:r>
    </w:p>
    <w:p w:rsidR="0063728C" w:rsidRPr="00646001" w:rsidRDefault="00CE4C8A" w:rsidP="00834EFF">
      <w:pPr>
        <w:shd w:val="clear" w:color="auto" w:fill="FFFFFF"/>
        <w:spacing w:after="0" w:line="320" w:lineRule="exact"/>
        <w:ind w:left="709" w:right="-13"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proofErr w:type="gramStart"/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постоянно (преимущественно) проживающие на территории радиоактивного загрязнения.</w:t>
      </w:r>
      <w:proofErr w:type="gramEnd"/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Форма обучения в лицее – очная.</w:t>
      </w:r>
    </w:p>
    <w:p w:rsidR="00646001" w:rsidRPr="00646001" w:rsidRDefault="00646001" w:rsidP="00834EFF">
      <w:pPr>
        <w:shd w:val="clear" w:color="auto" w:fill="FFFFFF"/>
        <w:spacing w:after="0" w:line="320" w:lineRule="exact"/>
        <w:ind w:left="709" w:right="-13"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  <w:r w:rsidRPr="00646001">
        <w:rPr>
          <w:rFonts w:ascii="Times New Roman" w:hAnsi="Times New Roman"/>
          <w:color w:val="333333"/>
          <w:sz w:val="30"/>
          <w:szCs w:val="30"/>
          <w:lang w:eastAsia="ru-RU"/>
        </w:rPr>
        <w:t>Срок обучения в лицее – 5 лет.</w:t>
      </w:r>
    </w:p>
    <w:p w:rsidR="00140B96" w:rsidRPr="00646001" w:rsidRDefault="00140B96" w:rsidP="00834EFF">
      <w:pPr>
        <w:spacing w:after="0" w:line="320" w:lineRule="exact"/>
        <w:ind w:left="709" w:right="-13" w:firstLine="42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Лицей расположен по адресу:</w:t>
      </w:r>
    </w:p>
    <w:p w:rsidR="00140B96" w:rsidRDefault="00834EFF" w:rsidP="00834EFF">
      <w:pPr>
        <w:spacing w:after="0" w:line="320" w:lineRule="exact"/>
        <w:ind w:left="709" w:right="-13" w:firstLine="425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834EFF">
        <w:rPr>
          <w:rFonts w:ascii="Times New Roman" w:hAnsi="Times New Roman"/>
          <w:b/>
          <w:sz w:val="30"/>
          <w:szCs w:val="30"/>
        </w:rPr>
        <w:t>г</w:t>
      </w:r>
      <w:proofErr w:type="gramStart"/>
      <w:r w:rsidR="00140B96" w:rsidRPr="00834EFF">
        <w:rPr>
          <w:rFonts w:ascii="Times New Roman" w:hAnsi="Times New Roman"/>
          <w:b/>
          <w:sz w:val="30"/>
          <w:szCs w:val="30"/>
        </w:rPr>
        <w:t>.М</w:t>
      </w:r>
      <w:proofErr w:type="gramEnd"/>
      <w:r w:rsidR="00140B96" w:rsidRPr="00834EFF">
        <w:rPr>
          <w:rFonts w:ascii="Times New Roman" w:hAnsi="Times New Roman"/>
          <w:b/>
          <w:sz w:val="30"/>
          <w:szCs w:val="30"/>
        </w:rPr>
        <w:t>инск</w:t>
      </w:r>
      <w:proofErr w:type="spellEnd"/>
      <w:r w:rsidR="00140B96" w:rsidRPr="00834EFF">
        <w:rPr>
          <w:rFonts w:ascii="Times New Roman" w:hAnsi="Times New Roman"/>
          <w:b/>
          <w:sz w:val="30"/>
          <w:szCs w:val="30"/>
        </w:rPr>
        <w:t xml:space="preserve">, </w:t>
      </w:r>
      <w:proofErr w:type="spellStart"/>
      <w:r w:rsidR="00140B96" w:rsidRPr="00834EFF">
        <w:rPr>
          <w:rFonts w:ascii="Times New Roman" w:hAnsi="Times New Roman"/>
          <w:b/>
          <w:sz w:val="30"/>
          <w:szCs w:val="30"/>
        </w:rPr>
        <w:t>ул.Стахановская</w:t>
      </w:r>
      <w:proofErr w:type="spellEnd"/>
      <w:r w:rsidR="00140B96" w:rsidRPr="00834EFF">
        <w:rPr>
          <w:rFonts w:ascii="Times New Roman" w:hAnsi="Times New Roman"/>
          <w:b/>
          <w:sz w:val="30"/>
          <w:szCs w:val="30"/>
        </w:rPr>
        <w:t xml:space="preserve">, 13, </w:t>
      </w:r>
      <w:r w:rsidRPr="00834EFF">
        <w:rPr>
          <w:rFonts w:ascii="Times New Roman" w:hAnsi="Times New Roman"/>
          <w:b/>
          <w:sz w:val="30"/>
          <w:szCs w:val="30"/>
        </w:rPr>
        <w:t xml:space="preserve">сайт </w:t>
      </w:r>
      <w:r w:rsidRPr="00834EFF">
        <w:rPr>
          <w:rFonts w:ascii="Times New Roman" w:hAnsi="Times New Roman"/>
          <w:b/>
          <w:sz w:val="30"/>
          <w:szCs w:val="30"/>
          <w:lang w:val="en-US"/>
        </w:rPr>
        <w:t>www</w:t>
      </w:r>
      <w:r w:rsidRPr="00834EFF">
        <w:rPr>
          <w:rFonts w:ascii="Times New Roman" w:hAnsi="Times New Roman"/>
          <w:b/>
          <w:sz w:val="30"/>
          <w:szCs w:val="30"/>
        </w:rPr>
        <w:t>.</w:t>
      </w:r>
      <w:proofErr w:type="spellStart"/>
      <w:r w:rsidRPr="00834EFF">
        <w:rPr>
          <w:rFonts w:ascii="Times New Roman" w:hAnsi="Times New Roman"/>
          <w:b/>
          <w:sz w:val="30"/>
          <w:szCs w:val="30"/>
          <w:lang w:val="en-US"/>
        </w:rPr>
        <w:t>litseymvd</w:t>
      </w:r>
      <w:proofErr w:type="spellEnd"/>
      <w:r w:rsidRPr="00834EFF">
        <w:rPr>
          <w:rFonts w:ascii="Times New Roman" w:hAnsi="Times New Roman"/>
          <w:b/>
          <w:sz w:val="30"/>
          <w:szCs w:val="30"/>
        </w:rPr>
        <w:t>@</w:t>
      </w:r>
      <w:r w:rsidRPr="00834EFF">
        <w:rPr>
          <w:rFonts w:ascii="Times New Roman" w:hAnsi="Times New Roman"/>
          <w:b/>
          <w:sz w:val="30"/>
          <w:szCs w:val="30"/>
          <w:lang w:val="en-US"/>
        </w:rPr>
        <w:t>by</w:t>
      </w:r>
      <w:r w:rsidR="00140B96" w:rsidRPr="00834EFF">
        <w:rPr>
          <w:rFonts w:ascii="Times New Roman" w:hAnsi="Times New Roman"/>
          <w:b/>
          <w:sz w:val="30"/>
          <w:szCs w:val="30"/>
        </w:rPr>
        <w:t xml:space="preserve"> </w:t>
      </w:r>
    </w:p>
    <w:p w:rsidR="00646001" w:rsidRPr="00646001" w:rsidRDefault="00646001" w:rsidP="00834EFF">
      <w:pPr>
        <w:spacing w:after="0" w:line="320" w:lineRule="exact"/>
        <w:ind w:left="709" w:right="-13" w:firstLine="425"/>
        <w:jc w:val="both"/>
        <w:rPr>
          <w:rFonts w:ascii="Times New Roman" w:hAnsi="Times New Roman"/>
          <w:sz w:val="30"/>
          <w:szCs w:val="30"/>
        </w:rPr>
      </w:pPr>
      <w:r w:rsidRPr="00646001">
        <w:rPr>
          <w:rFonts w:ascii="Times New Roman" w:hAnsi="Times New Roman"/>
          <w:sz w:val="30"/>
          <w:szCs w:val="30"/>
        </w:rPr>
        <w:t xml:space="preserve">Более подробную информацию о порядке поступления можно </w:t>
      </w:r>
      <w:proofErr w:type="gramStart"/>
      <w:r w:rsidRPr="00646001">
        <w:rPr>
          <w:rFonts w:ascii="Times New Roman" w:hAnsi="Times New Roman"/>
          <w:sz w:val="30"/>
          <w:szCs w:val="30"/>
        </w:rPr>
        <w:t>получить</w:t>
      </w:r>
      <w:proofErr w:type="gramEnd"/>
      <w:r w:rsidRPr="00646001">
        <w:rPr>
          <w:rFonts w:ascii="Times New Roman" w:hAnsi="Times New Roman"/>
          <w:sz w:val="30"/>
          <w:szCs w:val="30"/>
        </w:rPr>
        <w:t xml:space="preserve"> обратившись в кадровую службу Могилевского РОВД по адресу: г. Могилев, ул. Плеханова, д. 18А, </w:t>
      </w:r>
      <w:proofErr w:type="spellStart"/>
      <w:r w:rsidRPr="00646001">
        <w:rPr>
          <w:rFonts w:ascii="Times New Roman" w:hAnsi="Times New Roman"/>
          <w:sz w:val="30"/>
          <w:szCs w:val="30"/>
        </w:rPr>
        <w:t>каб</w:t>
      </w:r>
      <w:proofErr w:type="spellEnd"/>
      <w:r w:rsidRPr="00646001">
        <w:rPr>
          <w:rFonts w:ascii="Times New Roman" w:hAnsi="Times New Roman"/>
          <w:sz w:val="30"/>
          <w:szCs w:val="30"/>
        </w:rPr>
        <w:t>. № 33 или по телефонам: 62-41-62,</w:t>
      </w:r>
    </w:p>
    <w:p w:rsidR="00646001" w:rsidRDefault="00646001" w:rsidP="00834EFF">
      <w:pPr>
        <w:spacing w:after="0" w:line="320" w:lineRule="exact"/>
        <w:ind w:left="709" w:right="-13"/>
        <w:jc w:val="both"/>
        <w:rPr>
          <w:rFonts w:ascii="Times New Roman" w:hAnsi="Times New Roman"/>
          <w:sz w:val="30"/>
          <w:szCs w:val="30"/>
        </w:rPr>
      </w:pPr>
      <w:r w:rsidRPr="00646001">
        <w:rPr>
          <w:rFonts w:ascii="Times New Roman" w:hAnsi="Times New Roman"/>
          <w:sz w:val="30"/>
          <w:szCs w:val="30"/>
        </w:rPr>
        <w:t>80296091630,80292457496, 80333618794.</w:t>
      </w:r>
    </w:p>
    <w:p w:rsidR="00646001" w:rsidRPr="00646001" w:rsidRDefault="00646001" w:rsidP="00834EFF">
      <w:pPr>
        <w:spacing w:after="0" w:line="320" w:lineRule="exact"/>
        <w:ind w:left="709" w:right="-13"/>
        <w:jc w:val="both"/>
        <w:rPr>
          <w:rFonts w:ascii="Times New Roman" w:hAnsi="Times New Roman"/>
          <w:sz w:val="30"/>
          <w:szCs w:val="30"/>
        </w:rPr>
      </w:pPr>
    </w:p>
    <w:p w:rsidR="00140B96" w:rsidRPr="00646001" w:rsidRDefault="00140B96" w:rsidP="00834EFF">
      <w:pPr>
        <w:shd w:val="clear" w:color="auto" w:fill="FFFFFF"/>
        <w:spacing w:after="0" w:line="320" w:lineRule="exact"/>
        <w:ind w:firstLine="480"/>
        <w:jc w:val="both"/>
        <w:textAlignment w:val="baseline"/>
        <w:rPr>
          <w:rFonts w:ascii="Times New Roman" w:hAnsi="Times New Roman"/>
          <w:color w:val="333333"/>
          <w:sz w:val="30"/>
          <w:szCs w:val="30"/>
          <w:lang w:eastAsia="ru-RU"/>
        </w:rPr>
      </w:pPr>
    </w:p>
    <w:sectPr w:rsidR="00140B96" w:rsidRPr="00646001" w:rsidSect="0063728C">
      <w:pgSz w:w="11906" w:h="16838"/>
      <w:pgMar w:top="1134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170"/>
    <w:multiLevelType w:val="multilevel"/>
    <w:tmpl w:val="E104E5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03C21"/>
    <w:multiLevelType w:val="multilevel"/>
    <w:tmpl w:val="167626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557516"/>
    <w:multiLevelType w:val="multilevel"/>
    <w:tmpl w:val="3DC068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536379"/>
    <w:multiLevelType w:val="multilevel"/>
    <w:tmpl w:val="B71638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E010BE"/>
    <w:multiLevelType w:val="multilevel"/>
    <w:tmpl w:val="F6D25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8F10CB"/>
    <w:multiLevelType w:val="multilevel"/>
    <w:tmpl w:val="D74E8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9A0AAD"/>
    <w:multiLevelType w:val="multilevel"/>
    <w:tmpl w:val="81868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3A1343"/>
    <w:multiLevelType w:val="multilevel"/>
    <w:tmpl w:val="5CD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A62D22"/>
    <w:multiLevelType w:val="multilevel"/>
    <w:tmpl w:val="4A8C3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844177"/>
    <w:multiLevelType w:val="multilevel"/>
    <w:tmpl w:val="4316F5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A808D7"/>
    <w:multiLevelType w:val="multilevel"/>
    <w:tmpl w:val="C6E6D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56C7F39"/>
    <w:multiLevelType w:val="multilevel"/>
    <w:tmpl w:val="29C82E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6C70831"/>
    <w:multiLevelType w:val="multilevel"/>
    <w:tmpl w:val="F146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A2"/>
    <w:rsid w:val="0013426F"/>
    <w:rsid w:val="00140B96"/>
    <w:rsid w:val="0026677D"/>
    <w:rsid w:val="004D35D0"/>
    <w:rsid w:val="004F7FD4"/>
    <w:rsid w:val="0063728C"/>
    <w:rsid w:val="00646001"/>
    <w:rsid w:val="00834EFF"/>
    <w:rsid w:val="00C6260C"/>
    <w:rsid w:val="00CE4C8A"/>
    <w:rsid w:val="00CF6D0C"/>
    <w:rsid w:val="00DC3DA2"/>
    <w:rsid w:val="00E41CEF"/>
    <w:rsid w:val="00E442E3"/>
    <w:rsid w:val="00F51664"/>
    <w:rsid w:val="00F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C3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3D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C3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C3DA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C3DA2"/>
    <w:rPr>
      <w:rFonts w:cs="Times New Roman"/>
    </w:rPr>
  </w:style>
  <w:style w:type="character" w:styleId="a5">
    <w:name w:val="Hyperlink"/>
    <w:basedOn w:val="a0"/>
    <w:uiPriority w:val="99"/>
    <w:semiHidden/>
    <w:rsid w:val="00DC3DA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C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3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C3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3D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C3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C3DA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C3DA2"/>
    <w:rPr>
      <w:rFonts w:cs="Times New Roman"/>
    </w:rPr>
  </w:style>
  <w:style w:type="character" w:styleId="a5">
    <w:name w:val="Hyperlink"/>
    <w:basedOn w:val="a0"/>
    <w:uiPriority w:val="99"/>
    <w:semiHidden/>
    <w:rsid w:val="00DC3DA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C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tseymvd.by/meditsinskaya-spravka-o-sostoyanii-zdorov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seymvd.by/wp-content/uploads/2016/04/ZAYAVLENIE-O-PRIEM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2022-03-21T12:33:00Z</cp:lastPrinted>
  <dcterms:created xsi:type="dcterms:W3CDTF">2022-03-24T05:18:00Z</dcterms:created>
  <dcterms:modified xsi:type="dcterms:W3CDTF">2022-03-24T05:18:00Z</dcterms:modified>
</cp:coreProperties>
</file>