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4A3A1" w14:textId="77777777" w:rsidR="00C3700C" w:rsidRDefault="00652292" w:rsidP="0065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СВЕДЕНИЮ ГРАЖДАН, </w:t>
      </w:r>
    </w:p>
    <w:p w14:paraId="5C25417A" w14:textId="2CFEC62D" w:rsidR="00652292" w:rsidRPr="00FC71CC" w:rsidRDefault="00C3700C" w:rsidP="0065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которым капитальные строения (здания, сооружения), их части принадлежат на праве собственности или принятые по наследству, доли в праве собственности или доли в наследстве на указанное имущество</w:t>
      </w:r>
    </w:p>
    <w:p w14:paraId="1C4DBA24" w14:textId="2D4DEBE0" w:rsidR="00652292" w:rsidRPr="00FC71CC" w:rsidRDefault="00B84270" w:rsidP="0065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ПРЕДОСТАВЛЕНИЕ НАЛОГОВЫХ ЛЬГОТ</w:t>
      </w:r>
      <w:r w:rsidR="00C37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НАЛОГУ НА НЕДВИЖИМОСТЬ</w:t>
      </w:r>
    </w:p>
    <w:p w14:paraId="11F76D35" w14:textId="77777777" w:rsidR="00652292" w:rsidRPr="00FC71CC" w:rsidRDefault="00652292" w:rsidP="00FC7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730EE" w14:textId="0797347F" w:rsidR="00F417C8" w:rsidRPr="00F417C8" w:rsidRDefault="00655593" w:rsidP="00FC7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228 Налогового кодекса Республики Беларусь у</w:t>
      </w:r>
      <w:r w:rsidR="00F417C8"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плательщиков - физических лиц освобождаются от налога на недвижимость:</w:t>
      </w:r>
    </w:p>
    <w:p w14:paraId="679CD55A" w14:textId="3CF755B9"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капитальные строения (здания, сооружения), их части, признаваемые в установленном порядке материальными историко-культурными ценностями, включенные в Государственный список историко-культурных ценностей Республики Беларусь, по перечню таких ценностей, утвержденному Советом Министров Республики Беларусь </w:t>
      </w:r>
      <w:r w:rsidRPr="00F4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652292" w:rsidRPr="00FC7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постановление </w:t>
      </w:r>
      <w:r w:rsidR="00655593" w:rsidRPr="00F4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</w:t>
      </w:r>
      <w:r w:rsidR="00655593" w:rsidRPr="00FC7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="00655593" w:rsidRPr="00F4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Министров Республики Беларусь</w:t>
      </w:r>
      <w:r w:rsidR="00655593"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292" w:rsidRPr="00FC7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22.12.2012 </w:t>
      </w:r>
      <w:r w:rsidR="00086755" w:rsidRPr="00FC7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652292" w:rsidRPr="00FC7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1194</w:t>
      </w:r>
      <w:r w:rsidRPr="00F4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652292" w:rsidRPr="00FC71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F47617C" w14:textId="633A2EE4"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капитальные строения (здания, сооружения), их части, законсервированные в порядке, установленном Советом Министров </w:t>
      </w:r>
      <w:r w:rsidRPr="00F4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(Положение о порядке консервации гражданами не завершенных строительством жилых домов, дач, осуществления благоустройства земельных участков, на которых проведена консервация таких домов, дач</w:t>
      </w:r>
      <w:r w:rsidR="00652292" w:rsidRPr="00FC7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утверждено постановлением Совета Министров Республики </w:t>
      </w:r>
      <w:r w:rsidR="00655593" w:rsidRPr="00FC7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="00652292" w:rsidRPr="00FC7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еларусь </w:t>
      </w:r>
      <w:r w:rsidR="00655593" w:rsidRPr="00FC7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13.04.2006 №</w:t>
      </w:r>
      <w:r w:rsidRPr="00F4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506</w:t>
      </w:r>
      <w:r w:rsidR="00655593" w:rsidRPr="00FC7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F4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14:paraId="1467493E" w14:textId="2500FD96"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 завершенные строительством капитальные строения (здания, сооружения), расположенные на земельных участках, предоставленных для строительства и обслуживания жилых домов, садоводства, дачного строительства, строительства (установки) временных индивидуальных гаражей, в виде служебного земельного надела, жилые помещения в многоквартирных или блокированных жилых домах, жилые дома с нежилыми постройками (при их наличии), садовые домики, дачи, гаражи, </w:t>
      </w:r>
      <w:proofErr w:type="spellStart"/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-места (доли в праве собственности или доли в наследстве на указанное имущество), принадлежащие </w:t>
      </w:r>
      <w:r w:rsidRPr="00C370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членам многодетных семей</w:t>
      </w:r>
      <w:r w:rsidR="00655593" w:rsidRPr="00FC71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72DDDD" w14:textId="02CB9101"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C370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одно</w:t>
      </w: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жилое помещение в многоквартирном или блокированном жилом доме, находящееся в собственности или принятое по наследству (доля в праве собственности или доля в наследстве на указанное имущество), принадлежащее:</w:t>
      </w:r>
    </w:p>
    <w:p w14:paraId="2FB651AF" w14:textId="77777777"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лицу, достигшему общеустановленного пенсионного возраста, или лицу, имеющему право на пенсию по возрасту со снижением общеустановленного пенсионного возраста;</w:t>
      </w:r>
    </w:p>
    <w:p w14:paraId="00687DB8" w14:textId="77777777"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инвалиду I и II группы;</w:t>
      </w:r>
    </w:p>
    <w:p w14:paraId="43ABB8D6" w14:textId="77777777"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несовершеннолетнему ребенку;</w:t>
      </w:r>
    </w:p>
    <w:p w14:paraId="2DDEBE0A" w14:textId="77777777"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лицу, признанному недееспособным;</w:t>
      </w:r>
    </w:p>
    <w:p w14:paraId="552D54C2" w14:textId="77777777"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военнослужащему срочной военной службы;</w:t>
      </w:r>
    </w:p>
    <w:p w14:paraId="4719691F" w14:textId="77777777"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физическому лицу, проходящему альтернативную службу;</w:t>
      </w:r>
    </w:p>
    <w:p w14:paraId="34E2B184" w14:textId="27A72801"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участнику Великой Отечественной войны и иному лицу, имеющему право на льготное налогообложение в соответствии с Законом </w:t>
      </w:r>
      <w:r w:rsidR="00655593" w:rsidRPr="00FC71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ветеранах</w:t>
      </w:r>
      <w:r w:rsidR="00655593" w:rsidRPr="00FC71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C0D3F7" w14:textId="52B6668F"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вышеуказанных лиц двух и более таких объектов налогообложения льгота предоставляется в отношении одного объекта налогообложения, налоговая база по которому больше, чем налоговая база по иным таким объектам налогообложения, принадлежащим плательщику. Если налоговые базы равны между собой, то льгота предоставляется в отношении одного объекта налогообложения, приобретенного (полученного) плательщиком ранее других;</w:t>
      </w:r>
    </w:p>
    <w:p w14:paraId="201954FA" w14:textId="206A9A7A" w:rsidR="00F417C8" w:rsidRPr="00F417C8" w:rsidRDefault="00655593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 с</w:t>
      </w:r>
      <w:r w:rsidR="00F417C8" w:rsidRPr="00F4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2022 г. отменена льгота в виде освобождения от налога на недвижимость одной квартиры, принадлежащей физлицу. Указанная льгота сохранена для определенных категорий физлиц (</w:t>
      </w:r>
      <w:r w:rsidR="00EF2A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например, </w:t>
      </w:r>
      <w:r w:rsidR="00F417C8" w:rsidRPr="00F4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пенсионеров, инвалидов)</w:t>
      </w:r>
      <w:r w:rsidR="00FC7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14:paraId="0F85DE79" w14:textId="3FFF82AC"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C370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один жилой дом с нежилыми постройками </w:t>
      </w: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наличии), находящийся в собственности, принятый по наследству (доля в праве собственности или доля в наследстве на указанное имущество), одно не завершенное строительством капитальное строение, расположенное на земельном участке, предоставленном для строительства и обслуживания жилого дома, принадлежащее:</w:t>
      </w:r>
    </w:p>
    <w:p w14:paraId="1DB4839A" w14:textId="77777777"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лицу, достигшему общеустановленного пенсионного возраста, или лицу, имеющему право на пенсию по возрасту со снижением общеустановленного пенсионного возраста;</w:t>
      </w:r>
    </w:p>
    <w:p w14:paraId="312974E7" w14:textId="77777777"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инвалиду I и II группы;</w:t>
      </w:r>
    </w:p>
    <w:p w14:paraId="1E76801C" w14:textId="77777777"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несовершеннолетнему ребенку;</w:t>
      </w:r>
    </w:p>
    <w:p w14:paraId="431D82DF" w14:textId="77777777"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лицу, признанному недееспособным;</w:t>
      </w:r>
    </w:p>
    <w:p w14:paraId="5E32708A" w14:textId="77777777"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военнослужащему срочной военной службы;</w:t>
      </w:r>
    </w:p>
    <w:p w14:paraId="50143B91" w14:textId="77777777"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физическому лицу, проходящему альтернативную службу;</w:t>
      </w:r>
    </w:p>
    <w:p w14:paraId="333E16EC" w14:textId="731379C8"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участнику Великой Отечественной войны и иному лицу, имеющему право на льготное налогообложение в соответствии с Законом </w:t>
      </w:r>
      <w:r w:rsidR="00655593" w:rsidRPr="00FC71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ветеранах</w:t>
      </w:r>
      <w:r w:rsidR="00655593" w:rsidRPr="00FC71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022F21" w14:textId="57CC559F"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вышеуказанных лиц двух и более таких объектов налогообложения льгота предоставляется в отношении одного объекта налогообложения, налоговая база по которому больше, чем налоговая база по иным объектам налогообложения, принадлежащим плательщику. При наличии двух и более таких объектов налогообложения, налоговая база которых равна между собой, льгота предоставляется в отношении одного объекта налогообложения, приобретенного (полученного) плательщиком ранее других;</w:t>
      </w:r>
    </w:p>
    <w:p w14:paraId="30992E09" w14:textId="1604CFBE" w:rsidR="00F417C8" w:rsidRPr="00F417C8" w:rsidRDefault="00655593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  <w:r w:rsidRPr="00FC7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F417C8" w:rsidRPr="00F4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2022 г. освобождается от налога на недвижимость только </w:t>
      </w:r>
      <w:r w:rsidR="00F417C8" w:rsidRPr="00C370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один жилой дом</w:t>
      </w:r>
      <w:r w:rsidR="00F417C8" w:rsidRPr="00F4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нежилыми постройками, принадлежащий физлицу </w:t>
      </w:r>
      <w:r w:rsidRPr="00FC7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="00F417C8" w:rsidRPr="00F4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C7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F417C8" w:rsidRPr="00F4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льготнику</w:t>
      </w:r>
      <w:r w:rsidRPr="00FC7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F417C8" w:rsidRPr="00F4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Указанная льгота предоставляется независимо от того, зарегистрированы ли в таких домах трудоспособные лица.</w:t>
      </w:r>
    </w:p>
    <w:p w14:paraId="7A884B42" w14:textId="06D1B566"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не завершенные строительством капитальные строения (здания, сооружения), расположенные на земельных участках, предоставленных для садоводства, дачного строительства, строительства (установки) временных индивидуальных гаражей, в виде служебного земельного надела, садовые домики, дачи, гаражи, </w:t>
      </w:r>
      <w:proofErr w:type="spellStart"/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 (доли в праве собственности или доли в наследстве на указанное имущество), принадлежащие</w:t>
      </w:r>
      <w:r w:rsidR="00655593" w:rsidRPr="00FC71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9BC1491" w14:textId="77777777"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лицу, достигшему общеустановленного пенсионного возраста, или лицу, имеющему право на пенсию по возрасту со снижением общеустановленного пенсионного возраста;</w:t>
      </w:r>
    </w:p>
    <w:p w14:paraId="1F6DE69B" w14:textId="77777777"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инвалиду I и II группы;</w:t>
      </w:r>
    </w:p>
    <w:p w14:paraId="56347950" w14:textId="77777777"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несовершеннолетнему ребенку;</w:t>
      </w:r>
    </w:p>
    <w:p w14:paraId="361EC3F6" w14:textId="77777777"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лицу, признанному недееспособным;</w:t>
      </w:r>
    </w:p>
    <w:p w14:paraId="55507C4C" w14:textId="77777777"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военнослужащему срочной военной службы;</w:t>
      </w:r>
    </w:p>
    <w:p w14:paraId="0BBD57D7" w14:textId="77777777"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физическому лицу, проходящему альтернативную службу;</w:t>
      </w:r>
    </w:p>
    <w:p w14:paraId="79DF799E" w14:textId="22E32180"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участнику Великой Отечественной войны и иному лицу, имеющему право на льготное налогообложение в соответствии с Законом </w:t>
      </w:r>
      <w:r w:rsidR="00E052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ветеранах</w:t>
      </w:r>
      <w:r w:rsidR="00E052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469544" w14:textId="0A54CA83"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не завершенные строительством капитальные строения (здания, сооружения), расположенные на земельных участках, предоставленных для строительства и обслуживания жилых домов, садоводства, дачного строительства, строительства (установки) временных индивидуальных гаражей, в виде служебного земельного надела, жилые дома с нежилыми постройками (при их наличии), жилые помещения в многоквартирных или блокированных жилых домах, садовые домики, дачи, гаражи, </w:t>
      </w:r>
      <w:proofErr w:type="spellStart"/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 (доли в праве собственности или доли в наследстве на указанное имущество), расположенные в сельской местности и принадлежащие физическому лицу, зарегистрированному по месту жительства в сельской местности и работающему:</w:t>
      </w:r>
    </w:p>
    <w:p w14:paraId="5CD9021B" w14:textId="77777777"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организации (ее структурных или обособленных подразделениях), расположенной в сельской местности и осуществляющей сельскохозяйственное производство;</w:t>
      </w:r>
    </w:p>
    <w:p w14:paraId="0C32ACB0" w14:textId="77777777"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расположенном в сельской местности и производящем сельскохозяйственную продукцию филиале или ином обособленном подразделении организации, приобретшей в порядке, установленном законодательными актами, в результате реорганизации, приобретения (безвозмездной передачи) предприятия как имущественного комплекса права и обязанности убыточных сельскохозяйственных организаций;</w:t>
      </w:r>
    </w:p>
    <w:p w14:paraId="0F179E7A" w14:textId="77777777"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организации (ее структурном или обособленном подразделении) здравоохранения, культуры, в учреждении (его структурном или обособленном подразделении) образования и социальной защиты, расположенных в сельской местности.</w:t>
      </w:r>
    </w:p>
    <w:p w14:paraId="3B948D20" w14:textId="6C417B81"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Пенсионеры, ранее работавшие в организациях (их структурных или обособленных подразделениях), указанных в ч</w:t>
      </w:r>
      <w:r w:rsidR="00655593" w:rsidRPr="00FC71C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 первой подпункта</w:t>
      </w: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4.7 </w:t>
      </w:r>
      <w:r w:rsidR="00655593" w:rsidRPr="00FC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228 </w:t>
      </w:r>
      <w:r w:rsidR="00655593" w:rsidRPr="00FC7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кодекса Республики Беларусь</w:t>
      </w: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освобождаются от уплаты налога на недвижимость в отношении расположенных в сельской местности капитальных строений (зданий, сооружений), их частей.</w:t>
      </w:r>
    </w:p>
    <w:p w14:paraId="4CF6D16D" w14:textId="50B7EBC2" w:rsidR="00F417C8" w:rsidRPr="00F417C8" w:rsidRDefault="00655593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C7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 д</w:t>
      </w:r>
      <w:r w:rsidR="00F417C8" w:rsidRPr="00F4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 целей исчисления налога на недвижимость сельская местность - это территория, входящая в пространственные пределы сельских Советов, за исключением территорий поселков городского типа и городов районного подчинения.</w:t>
      </w:r>
    </w:p>
    <w:sectPr w:rsidR="00F417C8" w:rsidRPr="00F417C8" w:rsidSect="00120E8A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C8"/>
    <w:rsid w:val="00086755"/>
    <w:rsid w:val="000B2452"/>
    <w:rsid w:val="00120E8A"/>
    <w:rsid w:val="00652292"/>
    <w:rsid w:val="00655593"/>
    <w:rsid w:val="006B0F46"/>
    <w:rsid w:val="008015C0"/>
    <w:rsid w:val="009778F5"/>
    <w:rsid w:val="00A31576"/>
    <w:rsid w:val="00B84270"/>
    <w:rsid w:val="00C3700C"/>
    <w:rsid w:val="00CE7264"/>
    <w:rsid w:val="00E0522A"/>
    <w:rsid w:val="00EF2A53"/>
    <w:rsid w:val="00F417C8"/>
    <w:rsid w:val="00F81EF3"/>
    <w:rsid w:val="00FC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D0A8"/>
  <w15:docId w15:val="{8A9317A1-547A-4E88-BE81-DAF71DAD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086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4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1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C7051-AADA-4A75-88BB-9A480326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Чеброва Ирина Петровна</dc:creator>
  <cp:keywords/>
  <dc:description/>
  <cp:lastModifiedBy>Альховикова Инна Анатольевна</cp:lastModifiedBy>
  <cp:revision>3</cp:revision>
  <cp:lastPrinted>2023-08-04T07:26:00Z</cp:lastPrinted>
  <dcterms:created xsi:type="dcterms:W3CDTF">2023-08-07T11:57:00Z</dcterms:created>
  <dcterms:modified xsi:type="dcterms:W3CDTF">2023-08-07T13:13:00Z</dcterms:modified>
</cp:coreProperties>
</file>