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315D" w14:textId="77777777" w:rsidR="00497041" w:rsidRPr="00497041" w:rsidRDefault="00497041" w:rsidP="0049704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97041">
        <w:rPr>
          <w:rFonts w:ascii="Times New Roman" w:hAnsi="Times New Roman" w:cs="Times New Roman"/>
          <w:b/>
          <w:bCs/>
          <w:sz w:val="30"/>
          <w:szCs w:val="30"/>
        </w:rPr>
        <w:t>О представлении годовой отчетности за 2021 год</w:t>
      </w:r>
    </w:p>
    <w:p w14:paraId="290FC000" w14:textId="769630DF" w:rsidR="00497041" w:rsidRDefault="00497041" w:rsidP="0049704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041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</w:t>
      </w:r>
      <w:r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Pr="00497041">
        <w:rPr>
          <w:rFonts w:ascii="Times New Roman" w:hAnsi="Times New Roman" w:cs="Times New Roman"/>
          <w:sz w:val="30"/>
          <w:szCs w:val="30"/>
        </w:rPr>
        <w:t xml:space="preserve"> напоминает</w:t>
      </w:r>
      <w:r>
        <w:rPr>
          <w:rFonts w:ascii="Times New Roman" w:hAnsi="Times New Roman" w:cs="Times New Roman"/>
          <w:sz w:val="30"/>
          <w:szCs w:val="30"/>
        </w:rPr>
        <w:t xml:space="preserve">, что </w:t>
      </w:r>
      <w:r w:rsidRPr="00322A8F">
        <w:rPr>
          <w:rFonts w:ascii="Times New Roman" w:hAnsi="Times New Roman" w:cs="Times New Roman"/>
          <w:b/>
          <w:bCs/>
          <w:sz w:val="30"/>
          <w:szCs w:val="30"/>
        </w:rPr>
        <w:t>организации, составляющие отчетность в соответствии с законодательством о бухгалтерском учете и отчетности</w:t>
      </w:r>
      <w:r w:rsidRPr="00497041">
        <w:rPr>
          <w:rFonts w:ascii="Times New Roman" w:hAnsi="Times New Roman" w:cs="Times New Roman"/>
          <w:sz w:val="30"/>
          <w:szCs w:val="30"/>
        </w:rPr>
        <w:t xml:space="preserve">, на основании подпункта 1.4.2 пункта 1 статьи 22 НК, обязаны </w:t>
      </w:r>
      <w:r w:rsidR="001C1D86" w:rsidRPr="00497041">
        <w:rPr>
          <w:rFonts w:ascii="Times New Roman" w:hAnsi="Times New Roman" w:cs="Times New Roman"/>
          <w:sz w:val="30"/>
          <w:szCs w:val="30"/>
        </w:rPr>
        <w:t>не позднее </w:t>
      </w:r>
      <w:r w:rsidR="001C1D86" w:rsidRPr="00497041">
        <w:rPr>
          <w:rFonts w:ascii="Times New Roman" w:hAnsi="Times New Roman" w:cs="Times New Roman"/>
          <w:b/>
          <w:bCs/>
          <w:sz w:val="30"/>
          <w:szCs w:val="30"/>
        </w:rPr>
        <w:t>31 марта 2022 года</w:t>
      </w:r>
      <w:r w:rsidR="001C1D86" w:rsidRPr="00497041">
        <w:rPr>
          <w:rFonts w:ascii="Times New Roman" w:hAnsi="Times New Roman" w:cs="Times New Roman"/>
          <w:sz w:val="30"/>
          <w:szCs w:val="30"/>
        </w:rPr>
        <w:t xml:space="preserve"> </w:t>
      </w:r>
      <w:r w:rsidRPr="00497041">
        <w:rPr>
          <w:rFonts w:ascii="Times New Roman" w:hAnsi="Times New Roman" w:cs="Times New Roman"/>
          <w:sz w:val="30"/>
          <w:szCs w:val="30"/>
        </w:rPr>
        <w:t>представить в налоговые органы по месту постановки на учет </w:t>
      </w:r>
      <w:r w:rsidRPr="00497041">
        <w:rPr>
          <w:rFonts w:ascii="Times New Roman" w:hAnsi="Times New Roman" w:cs="Times New Roman"/>
          <w:b/>
          <w:bCs/>
          <w:sz w:val="30"/>
          <w:szCs w:val="30"/>
        </w:rPr>
        <w:t>годовую индивидуальную отчетность</w:t>
      </w:r>
      <w:r w:rsidRPr="00497041">
        <w:rPr>
          <w:rFonts w:ascii="Times New Roman" w:hAnsi="Times New Roman" w:cs="Times New Roman"/>
          <w:sz w:val="30"/>
          <w:szCs w:val="30"/>
        </w:rPr>
        <w:t> </w:t>
      </w:r>
      <w:r w:rsidRPr="00497041">
        <w:rPr>
          <w:rFonts w:ascii="Times New Roman" w:hAnsi="Times New Roman" w:cs="Times New Roman"/>
          <w:b/>
          <w:bCs/>
          <w:sz w:val="30"/>
          <w:szCs w:val="30"/>
        </w:rPr>
        <w:t>за 2021 год</w:t>
      </w:r>
      <w:r w:rsidRPr="00497041">
        <w:rPr>
          <w:rFonts w:ascii="Times New Roman" w:hAnsi="Times New Roman" w:cs="Times New Roman"/>
          <w:sz w:val="30"/>
          <w:szCs w:val="30"/>
        </w:rPr>
        <w:t>, а также </w:t>
      </w:r>
      <w:r w:rsidRPr="00497041">
        <w:rPr>
          <w:rFonts w:ascii="Times New Roman" w:hAnsi="Times New Roman" w:cs="Times New Roman"/>
          <w:b/>
          <w:bCs/>
          <w:sz w:val="30"/>
          <w:szCs w:val="30"/>
        </w:rPr>
        <w:t>положение об учетной политике</w:t>
      </w:r>
      <w:r w:rsidRPr="00497041">
        <w:rPr>
          <w:rFonts w:ascii="Times New Roman" w:hAnsi="Times New Roman" w:cs="Times New Roman"/>
          <w:sz w:val="30"/>
          <w:szCs w:val="30"/>
        </w:rPr>
        <w:t> </w:t>
      </w:r>
      <w:r w:rsidRPr="00497041">
        <w:rPr>
          <w:rFonts w:ascii="Times New Roman" w:hAnsi="Times New Roman" w:cs="Times New Roman"/>
          <w:b/>
          <w:bCs/>
          <w:sz w:val="30"/>
          <w:szCs w:val="30"/>
        </w:rPr>
        <w:t>на 2022 год</w:t>
      </w:r>
      <w:r w:rsidR="00322A8F">
        <w:rPr>
          <w:rFonts w:ascii="Times New Roman" w:hAnsi="Times New Roman" w:cs="Times New Roman"/>
          <w:sz w:val="30"/>
          <w:szCs w:val="30"/>
        </w:rPr>
        <w:t>.</w:t>
      </w:r>
    </w:p>
    <w:p w14:paraId="7ADDC196" w14:textId="15F8FC35" w:rsidR="00322A8F" w:rsidRPr="00322A8F" w:rsidRDefault="00322A8F" w:rsidP="0049704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Вышеуказанные о</w:t>
      </w:r>
      <w:r w:rsidRPr="00322A8F">
        <w:rPr>
          <w:rFonts w:ascii="Times New Roman" w:hAnsi="Times New Roman" w:cs="Times New Roman"/>
          <w:sz w:val="30"/>
          <w:szCs w:val="30"/>
        </w:rPr>
        <w:t>рганизации представля</w:t>
      </w:r>
      <w:r>
        <w:rPr>
          <w:rFonts w:ascii="Times New Roman" w:hAnsi="Times New Roman" w:cs="Times New Roman"/>
          <w:sz w:val="30"/>
          <w:szCs w:val="30"/>
        </w:rPr>
        <w:t>ют</w:t>
      </w:r>
      <w:r w:rsidRPr="00322A8F">
        <w:rPr>
          <w:rFonts w:ascii="Times New Roman" w:hAnsi="Times New Roman" w:cs="Times New Roman"/>
          <w:sz w:val="30"/>
          <w:szCs w:val="30"/>
        </w:rPr>
        <w:t xml:space="preserve"> отчетность по установленным форматам в виде электронного документа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C45811C" w14:textId="77777777" w:rsidR="00497041" w:rsidRPr="00497041" w:rsidRDefault="00497041" w:rsidP="0049704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041">
        <w:rPr>
          <w:rFonts w:ascii="Times New Roman" w:hAnsi="Times New Roman" w:cs="Times New Roman"/>
          <w:sz w:val="30"/>
          <w:szCs w:val="30"/>
          <w:u w:val="single"/>
        </w:rPr>
        <w:t>Не требуется представление в налоговые органы годовой отчетности</w:t>
      </w:r>
      <w:r w:rsidRPr="00497041">
        <w:rPr>
          <w:rFonts w:ascii="Times New Roman" w:hAnsi="Times New Roman" w:cs="Times New Roman"/>
          <w:sz w:val="30"/>
          <w:szCs w:val="30"/>
        </w:rPr>
        <w:t> (абзац второй подпункта 1.4.2 пункта 1 статьи 22 НК):</w:t>
      </w:r>
    </w:p>
    <w:p w14:paraId="71770974" w14:textId="62D94B26" w:rsidR="00497041" w:rsidRPr="00497041" w:rsidRDefault="00497041" w:rsidP="0049704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97041">
        <w:rPr>
          <w:rFonts w:ascii="Times New Roman" w:hAnsi="Times New Roman" w:cs="Times New Roman"/>
          <w:sz w:val="30"/>
          <w:szCs w:val="30"/>
        </w:rPr>
        <w:t>бюджетными организациями;</w:t>
      </w:r>
    </w:p>
    <w:p w14:paraId="7EB291C3" w14:textId="77F63BA4" w:rsidR="00497041" w:rsidRPr="00497041" w:rsidRDefault="00497041" w:rsidP="0049704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97041">
        <w:rPr>
          <w:rFonts w:ascii="Times New Roman" w:hAnsi="Times New Roman" w:cs="Times New Roman"/>
          <w:sz w:val="30"/>
          <w:szCs w:val="30"/>
        </w:rPr>
        <w:t>некоммерческими организациями, не осуществляющими предпринимательскую деятельность;</w:t>
      </w:r>
    </w:p>
    <w:p w14:paraId="238ED1F7" w14:textId="23AB26A5" w:rsidR="00497041" w:rsidRPr="00497041" w:rsidRDefault="00497041" w:rsidP="0049704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97041">
        <w:rPr>
          <w:rFonts w:ascii="Times New Roman" w:hAnsi="Times New Roman" w:cs="Times New Roman"/>
          <w:sz w:val="30"/>
          <w:szCs w:val="30"/>
        </w:rPr>
        <w:t>иностранными организациями, не осуществляющими деятельность, которая согласно статье 180 НК рассматривается как деятельность на территории Республики Беларусь через постоянное представительство;</w:t>
      </w:r>
    </w:p>
    <w:p w14:paraId="3919A867" w14:textId="06AF70A3" w:rsidR="00497041" w:rsidRPr="00497041" w:rsidRDefault="00497041" w:rsidP="0049704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97041">
        <w:rPr>
          <w:rFonts w:ascii="Times New Roman" w:hAnsi="Times New Roman" w:cs="Times New Roman"/>
          <w:sz w:val="30"/>
          <w:szCs w:val="30"/>
        </w:rPr>
        <w:t>Национальным банком и его структурными подразделениями;</w:t>
      </w:r>
    </w:p>
    <w:p w14:paraId="285E4FAF" w14:textId="4F4BCE0D" w:rsidR="00497041" w:rsidRPr="00497041" w:rsidRDefault="00497041" w:rsidP="0049704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97041">
        <w:rPr>
          <w:rFonts w:ascii="Times New Roman" w:hAnsi="Times New Roman" w:cs="Times New Roman"/>
          <w:sz w:val="30"/>
          <w:szCs w:val="30"/>
        </w:rPr>
        <w:t>крестьянскими (фермерскими) хозяйствами, которые вели по состоянию на 31 декабря 2021 года бухгалтерский учет в книге учета доходов и расходов крестьянского (фермерского) хозяйства.</w:t>
      </w:r>
    </w:p>
    <w:p w14:paraId="73113D51" w14:textId="77777777" w:rsidR="007524A3" w:rsidRPr="00497041" w:rsidRDefault="007524A3" w:rsidP="0049704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524A3" w:rsidRPr="0049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D3"/>
    <w:rsid w:val="001C1D86"/>
    <w:rsid w:val="00322A8F"/>
    <w:rsid w:val="00497041"/>
    <w:rsid w:val="006942D3"/>
    <w:rsid w:val="0075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690E"/>
  <w15:chartTrackingRefBased/>
  <w15:docId w15:val="{6CC8AB9F-6251-466A-B021-B64CD05D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2022-03-23T08:06:00Z</dcterms:created>
  <dcterms:modified xsi:type="dcterms:W3CDTF">2022-03-23T08:34:00Z</dcterms:modified>
</cp:coreProperties>
</file>