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2" w:rsidRDefault="007B098C" w:rsidP="00EF4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3F44">
        <w:rPr>
          <w:rFonts w:ascii="Times New Roman" w:hAnsi="Times New Roman" w:cs="Times New Roman"/>
          <w:sz w:val="32"/>
          <w:szCs w:val="32"/>
        </w:rPr>
        <w:t>Гуманитарный проект</w:t>
      </w:r>
    </w:p>
    <w:p w:rsidR="00A1658F" w:rsidRDefault="007F3F44" w:rsidP="00EF4E9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учреждения «Могилевский районный центр социального обслуживания населения»</w:t>
      </w:r>
    </w:p>
    <w:p w:rsidR="00C62816" w:rsidRDefault="00C62816" w:rsidP="00EF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816" w:rsidRDefault="00C62816" w:rsidP="00EF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55771" cy="4198924"/>
            <wp:effectExtent l="0" t="0" r="0" b="0"/>
            <wp:docPr id="1" name="Рисунок 1" descr="\\10.117.48.30\d\Проекты 2020\Дом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7.48.30\d\Проекты 2020\Доми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263" cy="42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92" w:rsidRPr="007F3F44" w:rsidRDefault="00EF4E92" w:rsidP="00EF4E9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3388"/>
        <w:gridCol w:w="5670"/>
      </w:tblGrid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2D7F08" w:rsidP="00A1658F">
            <w:pPr>
              <w:spacing w:before="100" w:beforeAutospacing="1" w:after="100" w:afterAutospacing="1" w:line="240" w:lineRule="auto"/>
              <w:ind w:lef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Н</w:t>
            </w:r>
            <w:r w:rsidR="00A1658F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аименование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643D0C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дом в деревне</w:t>
            </w:r>
            <w:r w:rsidR="00A1658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«Могилевский районный центр социального обслу</w:t>
            </w:r>
            <w:r w:rsidR="000237D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живания населения»  (далее-Центр)</w:t>
            </w:r>
          </w:p>
          <w:p w:rsidR="000237DF" w:rsidRPr="00A37178" w:rsidRDefault="000237D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Могилевский районный отдел по чрезвычайным ситуациям учреждения «Могилевское областное управление МЧС Республики Беларусь» (далее – МРОЧС)</w:t>
            </w:r>
          </w:p>
          <w:p w:rsidR="000237DF" w:rsidRPr="00591A68" w:rsidRDefault="007A4500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Сидоровичский</w:t>
            </w:r>
            <w:proofErr w:type="spellEnd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исполнительный комитет Могилевского района (далее – </w:t>
            </w:r>
            <w:proofErr w:type="spellStart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Сидоровичскийсельисполком</w:t>
            </w:r>
            <w:proofErr w:type="spellEnd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Физический и юридический адрес организации, телефон, факс, </w:t>
            </w:r>
            <w:proofErr w:type="spellStart"/>
            <w:proofErr w:type="gramStart"/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proofErr w:type="gramEnd"/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-mail</w:t>
            </w:r>
            <w:proofErr w:type="spellEnd"/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589" w:rsidRDefault="000237DF" w:rsidP="005C4589">
            <w:pPr>
              <w:spacing w:after="0" w:line="240" w:lineRule="auto"/>
              <w:ind w:firstLine="465"/>
              <w:jc w:val="both"/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Центр. Республика Беларусь, 212003,г. Могилев, ул. Заводская, 23А.Телефон: +37522222-65-48;+37522222-86-46Email: </w:t>
            </w:r>
            <w:hyperlink r:id="rId5" w:history="1">
              <w:r w:rsidRPr="00A371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mrcson@bk.ru</w:t>
              </w:r>
            </w:hyperlink>
          </w:p>
          <w:p w:rsidR="000237DF" w:rsidRPr="005C4589" w:rsidRDefault="000237DF" w:rsidP="005C4589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МРОЧС. Республика Беларусь, 212011,г. Могилев, ул. 30 лет Победы, 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19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+375222729421Email: </w:t>
            </w:r>
            <w:hyperlink r:id="rId6" w:history="1">
              <w:r w:rsidRPr="00A371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</w:t>
              </w:r>
              <w:r w:rsidRPr="00A371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grochs</w:t>
              </w:r>
              <w:r w:rsidRPr="00A371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@yandex.by</w:t>
              </w:r>
            </w:hyperlink>
          </w:p>
          <w:p w:rsidR="003C6AF3" w:rsidRPr="003C6AF3" w:rsidRDefault="00CD79C6" w:rsidP="005C4589">
            <w:pPr>
              <w:spacing w:after="0" w:line="240" w:lineRule="auto"/>
              <w:ind w:firstLine="4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Сидоровичскийсельисполком</w:t>
            </w:r>
            <w:proofErr w:type="spellEnd"/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1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Беларусь, 213119</w:t>
            </w:r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Могилевская область, </w:t>
            </w:r>
            <w:proofErr w:type="spellStart"/>
            <w:r w:rsidR="0037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gramStart"/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идоровичи</w:t>
            </w:r>
            <w:proofErr w:type="spellEnd"/>
            <w:r w:rsidR="002A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Мира, 2</w:t>
            </w:r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+37</w:t>
            </w:r>
            <w:r w:rsidR="0019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9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520852</w:t>
            </w:r>
            <w:hyperlink r:id="rId7" w:history="1">
              <w:r w:rsidR="003C6AF3" w:rsidRPr="00E0146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sidorovichi@mogilev.by</w:t>
              </w:r>
            </w:hyperlink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  <w:bookmarkStart w:id="0" w:name="_GoBack"/>
            <w:bookmarkEnd w:id="0"/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 организации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2D3" w:rsidRPr="00A37178" w:rsidRDefault="005B13CB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>Учреждение «Могилевский районный центр социального обслуживания населения функционирует в качестве  отдельного юридического лица с 2004года,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ситуации.</w:t>
            </w:r>
          </w:p>
          <w:p w:rsidR="0015441A" w:rsidRDefault="0015441A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отдел по чрезвычайным ситуациям учреждения «Могилевское областное управление министерства по чрезвычайным ситуациям Республики Беларусь» осуществляет свою деятельность на основании Устава. Осуществляет  мероприятия по предупреждению и л</w:t>
            </w:r>
            <w:r w:rsidR="00841919" w:rsidRPr="00A37178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ситуаций.</w:t>
            </w:r>
            <w:r w:rsidR="00D45BAC"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</w:t>
            </w: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государственной политики в сфере предупреждения и ликвидации чрезвычайных ситуаций природного и техногенного характера, гражданской обороны, об</w:t>
            </w:r>
            <w:r w:rsidR="00D45BAC" w:rsidRPr="00A37178">
              <w:rPr>
                <w:rFonts w:ascii="Times New Roman" w:hAnsi="Times New Roman" w:cs="Times New Roman"/>
                <w:sz w:val="28"/>
                <w:szCs w:val="28"/>
              </w:rPr>
              <w:t>еспечения пожарной безопасности. Координирует деятельность</w:t>
            </w: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области независимо от организационно-правовых форм в сфере предупреждения и ликвидации чрезвычайных ситуаций природного и техногенного характера, обеспечения пожарной безопасности</w:t>
            </w:r>
            <w:r w:rsidR="007F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6E38"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</w:t>
            </w: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>анализ произошедших пожаров и чрезвычайных ситуаций прир</w:t>
            </w:r>
            <w:r w:rsidR="00036E38" w:rsidRPr="00A37178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 занимается подготовкой</w:t>
            </w: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управленческих решений, направленных на предупреждение и ликвидацию пожаров и чрезв</w:t>
            </w:r>
            <w:r w:rsidR="00036E38" w:rsidRPr="00A37178">
              <w:rPr>
                <w:rFonts w:ascii="Times New Roman" w:hAnsi="Times New Roman" w:cs="Times New Roman"/>
                <w:sz w:val="28"/>
                <w:szCs w:val="28"/>
              </w:rPr>
              <w:t>ычайных ситуаций.</w:t>
            </w:r>
          </w:p>
          <w:p w:rsidR="00F20C12" w:rsidRDefault="00F20C12" w:rsidP="00F20C1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Сидоровичский</w:t>
            </w:r>
            <w:proofErr w:type="spellEnd"/>
            <w:r w:rsidRPr="00AF46D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 является исполнительным и распорядительным органом на территории </w:t>
            </w:r>
            <w:proofErr w:type="spellStart"/>
            <w:r w:rsidRPr="00AF46D4">
              <w:rPr>
                <w:rFonts w:ascii="Times New Roman" w:hAnsi="Times New Roman" w:cs="Times New Roman"/>
                <w:sz w:val="28"/>
                <w:szCs w:val="28"/>
              </w:rPr>
              <w:t>Сидоровичского</w:t>
            </w:r>
            <w:proofErr w:type="spellEnd"/>
            <w:r w:rsidRPr="00AF46D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осуществляет свои полномочия в соответствии с Конституцией Республики Беларусь, Законом Республики Беларусь от 4 января 2010 г. «О местном управлении и самоуправлении в Республике Беларусь» и иными актами законодательства. </w:t>
            </w:r>
          </w:p>
          <w:p w:rsidR="00F20C12" w:rsidRDefault="00F20C12" w:rsidP="00F20C1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1973 году (реорганизован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Совета). Сельский Совет включает в себя 8 населенных пунктов с населением 1446 человек.</w:t>
            </w:r>
          </w:p>
          <w:p w:rsidR="00F20C12" w:rsidRPr="00AF46D4" w:rsidRDefault="00F20C12" w:rsidP="00F20C1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интересы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 во взаимоотношениях с другими государственными органами, иными организациями и гражданами</w:t>
            </w:r>
            <w:proofErr w:type="gramStart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беспечивает благоустройство и поддержание надлежащего санитарного состояния на соответствующей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организует работу органов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совершает действия, связанные с регистрацией актов гражданского состояния;с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овершает нотариальные действия; </w:t>
            </w:r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осуществляет регистрацию граждан по месту жительства и месту пребывания</w:t>
            </w:r>
            <w:proofErr w:type="gramStart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персонально-первичный воинский учет призывников и военнообязанных;принимает меры, направленные на развитие и стимулирование деятельности личных подсобных хозяйств </w:t>
            </w:r>
            <w:proofErr w:type="spellStart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граждан;ведет</w:t>
            </w:r>
            <w:proofErr w:type="spellEnd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похозяйственные</w:t>
            </w:r>
            <w:proofErr w:type="spellEnd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 книги, учет личных подсобных хозяйств </w:t>
            </w:r>
            <w:proofErr w:type="spellStart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>граждан;ведет</w:t>
            </w:r>
            <w:proofErr w:type="spellEnd"/>
            <w:r w:rsidRPr="00F403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выполняет иные цели и задачи, предусмотренные законодательством.</w:t>
            </w:r>
          </w:p>
          <w:p w:rsidR="00F20C12" w:rsidRPr="00A37178" w:rsidRDefault="00F20C12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341" w:rsidRPr="00A37178" w:rsidRDefault="008A0341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Пузыревская Тать</w:t>
            </w:r>
            <w:r w:rsidR="00AB2610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Николаевна</w:t>
            </w:r>
            <w:r w:rsidR="008B5DED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центра</w:t>
            </w:r>
          </w:p>
          <w:p w:rsidR="00A1658F" w:rsidRPr="00591A6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</w:t>
            </w:r>
            <w:r w:rsidR="00DE233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75(222)2265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3D635B" w:rsidRPr="00591A68" w:rsidRDefault="003D635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257" w:rsidRPr="00A37178" w:rsidRDefault="00F63F00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Костюков Анатолий Аркадьевич – начальник МРОЧС</w:t>
            </w:r>
          </w:p>
          <w:p w:rsidR="00F63F00" w:rsidRDefault="00F63F00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+375</w:t>
            </w:r>
            <w:r w:rsidR="00DE233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DE233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729421</w:t>
            </w:r>
          </w:p>
          <w:p w:rsidR="003D635B" w:rsidRPr="00591A68" w:rsidRDefault="003D635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35B" w:rsidRPr="003D635B" w:rsidRDefault="003D635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Елена Валерьевна</w:t>
            </w:r>
            <w:r w:rsidR="004B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</w:t>
            </w:r>
            <w:proofErr w:type="spellStart"/>
            <w:r w:rsidR="004B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Сидоровичского</w:t>
            </w:r>
            <w:proofErr w:type="spellEnd"/>
            <w:r w:rsidR="004B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исполнительного комитета</w:t>
            </w:r>
          </w:p>
          <w:p w:rsidR="003D635B" w:rsidRDefault="003D635B" w:rsidP="003D635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  <w:r w:rsidRPr="00CD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520852</w:t>
            </w:r>
          </w:p>
          <w:p w:rsidR="003D635B" w:rsidRPr="003D635B" w:rsidRDefault="003D635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F00" w:rsidRPr="00A37178" w:rsidRDefault="00F63F00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Менеджер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4D66" w:rsidRDefault="00366B43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Валерьевна</w:t>
            </w:r>
          </w:p>
          <w:p w:rsidR="00A1658F" w:rsidRPr="00A37178" w:rsidRDefault="004B4D66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55253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елефон: +375293319824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Прежняя помощь, полученная от других иностранных источников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2446D1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Pr="00A37178">
              <w:rPr>
                <w:rFonts w:ascii="Times New Roman" w:hAnsi="Times New Roman" w:cs="Times New Roman"/>
                <w:sz w:val="28"/>
                <w:szCs w:val="28"/>
              </w:rPr>
              <w:t>Эрфштадт</w:t>
            </w:r>
            <w:proofErr w:type="spellEnd"/>
            <w:r w:rsidRPr="00A37178">
              <w:rPr>
                <w:rFonts w:ascii="Times New Roman" w:hAnsi="Times New Roman" w:cs="Times New Roman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</w:tc>
      </w:tr>
      <w:tr w:rsidR="00584BF3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BF3" w:rsidRPr="00A37178" w:rsidRDefault="00584BF3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BF3" w:rsidRPr="00A37178" w:rsidRDefault="00584BF3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ECC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BF3" w:rsidRPr="00A37178" w:rsidRDefault="005B6371" w:rsidP="003C6AF3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$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692E58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5B6371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663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E86636" w:rsidRPr="00A37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1E719A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1658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год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69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безопасных условий</w:t>
            </w:r>
            <w:r w:rsidR="005948C5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проживания </w:t>
            </w:r>
            <w:r w:rsidR="00DA569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домовладениях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5948C5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проживающих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Сидоровичского</w:t>
            </w:r>
            <w:proofErr w:type="spellEnd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</w:t>
            </w:r>
            <w:r w:rsidR="008E5A8E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льского совета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Могилевского района</w:t>
            </w:r>
            <w:r w:rsidR="001E719A" w:rsidRPr="00591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08F7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7F10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 гибели людей на пожарах.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69F" w:rsidRPr="00A37178" w:rsidRDefault="008244B4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культуры безопасности жизнедеятельности населения. </w:t>
            </w:r>
            <w:r w:rsidR="009B3CC3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уверенности в защищенности человека и поддержки (общности) односельчанв оказаниипомощи</w:t>
            </w:r>
            <w:r w:rsidR="008D222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возникновения пожара. </w:t>
            </w:r>
            <w:r w:rsidR="00E34C9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="007860E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жизни</w:t>
            </w:r>
            <w:r w:rsidR="008D222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34C9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долголетия и демографической составляющей  проживающих граждан на территории Сидоровичского сельского </w:t>
            </w:r>
            <w:r w:rsidR="00E34C9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исполнительно</w:t>
            </w:r>
            <w:r w:rsidR="008D222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комитета Могилевского района. </w:t>
            </w:r>
            <w:r w:rsidR="007860E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ответственного отношения к себе и к окружающим в приведении в безопасн</w:t>
            </w:r>
            <w:r w:rsidR="008D2226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состояние своих домовладений.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этап: Подготовительный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 участников и исполнителей проекта;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этап: Организационный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01C1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списка</w:t>
            </w:r>
            <w:r w:rsidR="00B401C1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</w:t>
            </w:r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проживающих на территории </w:t>
            </w:r>
            <w:proofErr w:type="spellStart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Сидоровичского</w:t>
            </w:r>
            <w:proofErr w:type="spellEnd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B401C1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совета, в домовладениях которых отсутствуют автономные пожарные извещатели</w:t>
            </w:r>
            <w:r w:rsidR="00303C9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программы;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приглашение специалистов сторонних организаций;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этап: Исполнительский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обучающих практических занятий с приглашением специалистов сторонних организаций (отдел идеологической работы, культуры и по делам молодежи, сектором спорта и туризма</w:t>
            </w:r>
            <w:r w:rsidR="0051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БОКК, общественное объединение ветеранов, М</w:t>
            </w:r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огилевского районного отдела по чрезвычайным ситуациям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</w:t>
            </w:r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лечебных и образовательных учреждений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сельских сходов (собраний) граждан в каждом из населенных пунктов на территории </w:t>
            </w:r>
            <w:proofErr w:type="spellStart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Сидоровичского</w:t>
            </w:r>
            <w:proofErr w:type="spellEnd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914BE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4E2F" w:rsidRPr="00A37178" w:rsidRDefault="00334E2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автономных пожарных извещателейв домовладениях</w:t>
            </w:r>
            <w:r w:rsidR="003145D7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разработанным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поадресным списком;</w:t>
            </w:r>
          </w:p>
          <w:p w:rsidR="00334E2F" w:rsidRDefault="00334E2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автономных пожарных извещателей с выводом на сигнально-световое устройство в домовладениях требующих особого внимания в соответствии с разраб</w:t>
            </w:r>
            <w:r w:rsidR="007D159E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отанным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поадресным списком;</w:t>
            </w:r>
          </w:p>
          <w:p w:rsidR="00011961" w:rsidRPr="00A37178" w:rsidRDefault="00011961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распространение </w:t>
            </w:r>
            <w:r w:rsidR="000E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наглядных материалов.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этап: Заключительный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выработка рекомендаций;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проекта.</w:t>
            </w:r>
          </w:p>
          <w:p w:rsidR="00334E2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Целевая </w:t>
            </w:r>
            <w:proofErr w:type="spellStart"/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группа:</w:t>
            </w:r>
            <w:r w:rsidR="00006A1C" w:rsidRPr="00A37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граждане,</w:t>
            </w:r>
            <w:r w:rsidR="00006A1C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spellEnd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Сидоровичского</w:t>
            </w:r>
            <w:proofErr w:type="spellEnd"/>
            <w:r w:rsidR="00334E2F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исполнительного комитета Могилевского района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  <w:r w:rsidR="000C4261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(количество </w:t>
            </w:r>
            <w:r w:rsidR="000C4261" w:rsidRPr="00BB5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домовладений)</w:t>
            </w:r>
            <w:r w:rsidRPr="00BB5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591A68" w:rsidRPr="00BB5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</w:t>
            </w:r>
            <w:r w:rsidR="00C6552A" w:rsidRPr="00BB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домовладений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результат: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6552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(исключение) гибели людей, проживающих в домовладениях оборудованных автономными пожарными </w:t>
            </w:r>
            <w:proofErr w:type="spellStart"/>
            <w:r w:rsidR="00C6552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извещателями</w:t>
            </w:r>
            <w:proofErr w:type="spellEnd"/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умение организовать свой быт: </w:t>
            </w:r>
            <w:r w:rsidR="00C6552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обезопасить себя и окружающих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способности к самостоятельному разрешению проблемных ситуаций;</w:t>
            </w:r>
          </w:p>
          <w:p w:rsidR="00C6552A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</w:t>
            </w:r>
            <w:r w:rsidR="00C6552A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ые</w:t>
            </w: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лиц</w:t>
            </w:r>
            <w:r w:rsidR="00C6552A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C6552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Е.В., Костюков А.А., Пузыревская Т.Н.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Актуальной для Могилевского района является проблема </w:t>
            </w:r>
            <w:r w:rsidR="00C6552A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гибели людей на пожарах.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Могилевского района по состоянию на 1 декабря 2020 года в сравнении с аналогичным периодом прошлого года увеличилось количество пожаров (+9%, с 70 до 76), а также зафиксирован рост гибели людей с 4 до 15. 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15 погибших – 1 работающий гражданин, 6 не работающих граждан в возрасте до 60 лет, 8 – пенсионеры.10 случаев гибели произошли в жилых домах частного сектора.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причины возникновения пожаров в указанный период явились: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неосторожное обращение с огнём – 16(всего в 2019 году – 19);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правил устройства и эксплуатации отопительного оборудования  и теплогенерирующих установок – 23(всего в 2019 году –24);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правил устройства и эксплуатации электрооборудования-14 (всего в 2019 году-22);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причины – 23 (всего в 2019 году-5)</w:t>
            </w:r>
          </w:p>
          <w:p w:rsidR="00A65319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Могилевско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мрайоне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неработающие 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граждане трудоспособного возраста и пожилые основная категория населения, подверженная ги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 на пожарах. И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пожаров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произошедших в жилом фонде по состоянию на 1.11.2020 года</w:t>
            </w:r>
            <w:proofErr w:type="gramStart"/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="00A65319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  <w:r w:rsidR="00A65319" w:rsidRPr="00A37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(47,3%)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домовладения (квартиры)</w:t>
            </w:r>
            <w:r w:rsidR="00A65319"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 были оборудованы АПИ</w:t>
            </w:r>
            <w:r w:rsidR="00A65319" w:rsidRPr="00A37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(погибло 7 человек).</w:t>
            </w:r>
          </w:p>
          <w:p w:rsidR="001F6E6D" w:rsidRPr="00A37178" w:rsidRDefault="001F6E6D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этой печальной статистики, вызывает опасение, что при обследовании представителями субъектов профилактики в домовладениях Могилевского района выявлено 32 нарушения при эксплуатации автономных пожарных извещателей (3 неисправно, 29 необходима замена элемента питания) и в 120 домовладениях рекомендуется установка данных приборов.  </w:t>
            </w:r>
          </w:p>
          <w:p w:rsidR="00A1658F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проекта позволит 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неработающим гражданам трудоспособного возраста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5319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пожилым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людям  с инвалидностью 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даст дополнительный, безопасный шанс на спасение, спасение самого главного – жизни человека, в 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достойное будущее.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после окончания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1CB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Успех интеграции в значительной степени зависит от социально-бытовой компетентности человека, его способности самостоятельно организовать свой быт. Проект является одним из способов 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безопасных условий в домовладенияхграждан на территории Сидоровичского сельского исполнительного комитета Могилевского района.</w:t>
            </w:r>
          </w:p>
          <w:p w:rsidR="00CE01CB" w:rsidRPr="00A37178" w:rsidRDefault="00CE01CB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способствовать формированию культуры безопасности жизнедеятельности населения в населённых пунктах Сидоровичского сельского исполнительного комитета Могилевского района. Создаст уверенность в защищенности человека и поддержки (общности) односельчан в оказании  помощи в случае возникновения пожара. Укрепитдобрососедские отношения в вопросах формирования безопасного общества для всех возрастов.</w:t>
            </w:r>
          </w:p>
          <w:p w:rsidR="00CE01CB" w:rsidRPr="00A37178" w:rsidRDefault="00A1658F" w:rsidP="003C6AF3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результат успешной работы проекта 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позволит снизить гибель людей на пожарах и </w:t>
            </w:r>
            <w:r w:rsidR="00CE01CB"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установить дружеские контакты от плодотворного сотрудничества.</w:t>
            </w:r>
          </w:p>
        </w:tc>
      </w:tr>
      <w:tr w:rsidR="00A1658F" w:rsidRPr="00A37178" w:rsidTr="002D7F08">
        <w:trPr>
          <w:tblCellSpacing w:w="0" w:type="dxa"/>
        </w:trPr>
        <w:tc>
          <w:tcPr>
            <w:tcW w:w="5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3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A37178" w:rsidRDefault="00A1658F" w:rsidP="00A16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56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58F" w:rsidRPr="00ED52DB" w:rsidRDefault="00ED52DB" w:rsidP="00ED52D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 w:eastAsia="ru-RU"/>
              </w:rPr>
            </w:pPr>
            <w:r w:rsidRPr="00ED52D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1300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1</w:t>
            </w:r>
            <w:r w:rsidR="00C0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2000 </w:t>
            </w:r>
            <w:r w:rsidRPr="00ED52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</w:tr>
    </w:tbl>
    <w:p w:rsidR="00A1658F" w:rsidRPr="00A37178" w:rsidRDefault="00A1658F">
      <w:pPr>
        <w:rPr>
          <w:rFonts w:ascii="Times New Roman" w:hAnsi="Times New Roman" w:cs="Times New Roman"/>
          <w:sz w:val="28"/>
          <w:szCs w:val="28"/>
        </w:rPr>
      </w:pPr>
    </w:p>
    <w:p w:rsidR="00A1658F" w:rsidRPr="00A37178" w:rsidRDefault="00A1658F">
      <w:pPr>
        <w:rPr>
          <w:rFonts w:ascii="Times New Roman" w:hAnsi="Times New Roman" w:cs="Times New Roman"/>
          <w:sz w:val="28"/>
          <w:szCs w:val="28"/>
        </w:rPr>
      </w:pPr>
    </w:p>
    <w:p w:rsidR="00A1658F" w:rsidRPr="00ED52DB" w:rsidRDefault="00A16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A1658F" w:rsidRPr="00ED52DB" w:rsidSect="00A16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58F"/>
    <w:rsid w:val="000029B6"/>
    <w:rsid w:val="00006A1C"/>
    <w:rsid w:val="00011961"/>
    <w:rsid w:val="00013ECC"/>
    <w:rsid w:val="000237DF"/>
    <w:rsid w:val="0003150B"/>
    <w:rsid w:val="00036E38"/>
    <w:rsid w:val="000C4261"/>
    <w:rsid w:val="000D32D3"/>
    <w:rsid w:val="000E7F51"/>
    <w:rsid w:val="0014216F"/>
    <w:rsid w:val="0015441A"/>
    <w:rsid w:val="001970C9"/>
    <w:rsid w:val="001E719A"/>
    <w:rsid w:val="001F6E6D"/>
    <w:rsid w:val="002446D1"/>
    <w:rsid w:val="002829E2"/>
    <w:rsid w:val="002A4CD6"/>
    <w:rsid w:val="002A6946"/>
    <w:rsid w:val="002A7042"/>
    <w:rsid w:val="002D7F08"/>
    <w:rsid w:val="00303C9A"/>
    <w:rsid w:val="003145D7"/>
    <w:rsid w:val="00332E37"/>
    <w:rsid w:val="00334E2F"/>
    <w:rsid w:val="00355C3A"/>
    <w:rsid w:val="00366B43"/>
    <w:rsid w:val="003719F9"/>
    <w:rsid w:val="00396678"/>
    <w:rsid w:val="003C6AF3"/>
    <w:rsid w:val="003D635B"/>
    <w:rsid w:val="00404DD9"/>
    <w:rsid w:val="00410164"/>
    <w:rsid w:val="00466074"/>
    <w:rsid w:val="004B4D66"/>
    <w:rsid w:val="004B6BDA"/>
    <w:rsid w:val="00500685"/>
    <w:rsid w:val="005054A4"/>
    <w:rsid w:val="0051713F"/>
    <w:rsid w:val="00584BF3"/>
    <w:rsid w:val="00591A68"/>
    <w:rsid w:val="005948C5"/>
    <w:rsid w:val="005B13CB"/>
    <w:rsid w:val="005B6371"/>
    <w:rsid w:val="005C4589"/>
    <w:rsid w:val="005E6257"/>
    <w:rsid w:val="006371D1"/>
    <w:rsid w:val="00643D0C"/>
    <w:rsid w:val="00662F5A"/>
    <w:rsid w:val="006808F7"/>
    <w:rsid w:val="00692E58"/>
    <w:rsid w:val="006B1BCE"/>
    <w:rsid w:val="00757023"/>
    <w:rsid w:val="007860E6"/>
    <w:rsid w:val="00797157"/>
    <w:rsid w:val="00797967"/>
    <w:rsid w:val="007A4500"/>
    <w:rsid w:val="007B098C"/>
    <w:rsid w:val="007D159E"/>
    <w:rsid w:val="007D28D7"/>
    <w:rsid w:val="007E1135"/>
    <w:rsid w:val="007E653A"/>
    <w:rsid w:val="007F3F44"/>
    <w:rsid w:val="007F73C3"/>
    <w:rsid w:val="008244B4"/>
    <w:rsid w:val="00841919"/>
    <w:rsid w:val="008A0341"/>
    <w:rsid w:val="008B5DED"/>
    <w:rsid w:val="008D2226"/>
    <w:rsid w:val="008D5C39"/>
    <w:rsid w:val="008E5A8E"/>
    <w:rsid w:val="00914BEF"/>
    <w:rsid w:val="00960404"/>
    <w:rsid w:val="00962728"/>
    <w:rsid w:val="00974FD2"/>
    <w:rsid w:val="00992472"/>
    <w:rsid w:val="009B3CC3"/>
    <w:rsid w:val="00A1423D"/>
    <w:rsid w:val="00A1658F"/>
    <w:rsid w:val="00A21433"/>
    <w:rsid w:val="00A37178"/>
    <w:rsid w:val="00A65319"/>
    <w:rsid w:val="00A72EA3"/>
    <w:rsid w:val="00AB2610"/>
    <w:rsid w:val="00B271E7"/>
    <w:rsid w:val="00B3729F"/>
    <w:rsid w:val="00B401C1"/>
    <w:rsid w:val="00BB59F0"/>
    <w:rsid w:val="00BD43E7"/>
    <w:rsid w:val="00C02AC3"/>
    <w:rsid w:val="00C148FE"/>
    <w:rsid w:val="00C55253"/>
    <w:rsid w:val="00C62816"/>
    <w:rsid w:val="00C6552A"/>
    <w:rsid w:val="00C952DB"/>
    <w:rsid w:val="00CB6FBC"/>
    <w:rsid w:val="00CD79C6"/>
    <w:rsid w:val="00CE01CB"/>
    <w:rsid w:val="00D17FDA"/>
    <w:rsid w:val="00D45BAC"/>
    <w:rsid w:val="00D50756"/>
    <w:rsid w:val="00D67F10"/>
    <w:rsid w:val="00DA5635"/>
    <w:rsid w:val="00DA569F"/>
    <w:rsid w:val="00DB4674"/>
    <w:rsid w:val="00DE233A"/>
    <w:rsid w:val="00E17DE0"/>
    <w:rsid w:val="00E34C96"/>
    <w:rsid w:val="00E86636"/>
    <w:rsid w:val="00E86DFA"/>
    <w:rsid w:val="00E90074"/>
    <w:rsid w:val="00EB5C83"/>
    <w:rsid w:val="00ED52DB"/>
    <w:rsid w:val="00EF4E92"/>
    <w:rsid w:val="00F148C2"/>
    <w:rsid w:val="00F201C0"/>
    <w:rsid w:val="00F20C12"/>
    <w:rsid w:val="00F63F00"/>
    <w:rsid w:val="00F70B7D"/>
    <w:rsid w:val="00FC7F19"/>
    <w:rsid w:val="00FE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58F"/>
    <w:rPr>
      <w:color w:val="0000FF"/>
      <w:u w:val="single"/>
    </w:rPr>
  </w:style>
  <w:style w:type="character" w:styleId="a4">
    <w:name w:val="Strong"/>
    <w:basedOn w:val="a0"/>
    <w:uiPriority w:val="22"/>
    <w:qFormat/>
    <w:rsid w:val="00A1658F"/>
    <w:rPr>
      <w:b/>
      <w:bCs/>
    </w:rPr>
  </w:style>
  <w:style w:type="paragraph" w:styleId="a5">
    <w:name w:val="Normal (Web)"/>
    <w:basedOn w:val="a"/>
    <w:uiPriority w:val="99"/>
    <w:unhideWhenUsed/>
    <w:rsid w:val="00A1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1F6E6D"/>
    <w:rPr>
      <w:sz w:val="30"/>
      <w:szCs w:val="30"/>
      <w:shd w:val="clear" w:color="auto" w:fill="FFFFFF"/>
    </w:rPr>
  </w:style>
  <w:style w:type="character" w:customStyle="1" w:styleId="a7">
    <w:name w:val="Основной текст + Полужирный"/>
    <w:rsid w:val="001F6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8">
    <w:name w:val="Основной текст + Курсив"/>
    <w:rsid w:val="001F6E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1">
    <w:name w:val="Основной текст1"/>
    <w:basedOn w:val="a"/>
    <w:link w:val="a6"/>
    <w:rsid w:val="001F6E6D"/>
    <w:pPr>
      <w:shd w:val="clear" w:color="auto" w:fill="FFFFFF"/>
      <w:spacing w:after="180" w:line="278" w:lineRule="exact"/>
      <w:jc w:val="both"/>
    </w:pPr>
    <w:rPr>
      <w:sz w:val="30"/>
      <w:szCs w:val="30"/>
    </w:rPr>
  </w:style>
  <w:style w:type="paragraph" w:customStyle="1" w:styleId="10">
    <w:name w:val="Обычный1"/>
    <w:rsid w:val="0015441A"/>
    <w:pPr>
      <w:widowControl w:val="0"/>
      <w:spacing w:after="0" w:line="300" w:lineRule="auto"/>
      <w:ind w:firstLine="6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0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dorovichi@mogile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rochs@yandex.by" TargetMode="External"/><Relationship Id="rId5" Type="http://schemas.openxmlformats.org/officeDocument/2006/relationships/hyperlink" Target="mailto:mrcson@bk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оля</cp:lastModifiedBy>
  <cp:revision>2</cp:revision>
  <dcterms:created xsi:type="dcterms:W3CDTF">2021-10-02T06:23:00Z</dcterms:created>
  <dcterms:modified xsi:type="dcterms:W3CDTF">2021-10-02T06:23:00Z</dcterms:modified>
</cp:coreProperties>
</file>