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21" w:rsidRPr="00C06121" w:rsidRDefault="00C06121" w:rsidP="00C06121">
      <w:pPr>
        <w:pStyle w:val="newncpi0"/>
        <w:jc w:val="center"/>
      </w:pPr>
      <w:bookmarkStart w:id="0" w:name="a3"/>
      <w:bookmarkEnd w:id="0"/>
      <w:r w:rsidRPr="007E2AD8">
        <w:rPr>
          <w:rStyle w:val="HTML"/>
          <w:b/>
          <w:bCs/>
          <w:caps/>
          <w:shd w:val="clear" w:color="auto" w:fill="auto"/>
        </w:rPr>
        <w:t>ПОСТАНОВЛЕНИЕ</w:t>
      </w:r>
      <w:r w:rsidRPr="00C06121">
        <w:rPr>
          <w:rStyle w:val="name"/>
        </w:rPr>
        <w:t> </w:t>
      </w:r>
      <w:r w:rsidRPr="00C06121">
        <w:rPr>
          <w:rStyle w:val="promulgator"/>
        </w:rPr>
        <w:t>СОВЕТА МИНИСТРОВ РЕСПУБЛИКИ БЕЛАРУСЬ</w:t>
      </w:r>
    </w:p>
    <w:p w:rsidR="00C06121" w:rsidRPr="00C06121" w:rsidRDefault="00C06121" w:rsidP="00C06121">
      <w:pPr>
        <w:pStyle w:val="newncpi"/>
        <w:ind w:firstLine="0"/>
        <w:jc w:val="center"/>
      </w:pPr>
      <w:r w:rsidRPr="00C06121">
        <w:rPr>
          <w:rStyle w:val="datepr"/>
        </w:rPr>
        <w:t>17 октября 2018 г.</w:t>
      </w:r>
      <w:r w:rsidRPr="00C06121">
        <w:rPr>
          <w:rStyle w:val="number"/>
        </w:rPr>
        <w:t xml:space="preserve"> № </w:t>
      </w:r>
      <w:r w:rsidRPr="007E2AD8">
        <w:rPr>
          <w:rStyle w:val="HTML"/>
          <w:i/>
          <w:iCs/>
          <w:shd w:val="clear" w:color="auto" w:fill="auto"/>
        </w:rPr>
        <w:t>740</w:t>
      </w:r>
    </w:p>
    <w:p w:rsidR="00C06121" w:rsidRPr="00C06121" w:rsidRDefault="00C06121" w:rsidP="00C06121">
      <w:pPr>
        <w:pStyle w:val="titlencpi"/>
      </w:pPr>
      <w:r w:rsidRPr="00C06121">
        <w:t>О перечне административных процедур, прием заявлений и выдача решений по которым осуществляются через службу «одно окно»</w:t>
      </w:r>
    </w:p>
    <w:p w:rsidR="00C06121" w:rsidRPr="00C06121" w:rsidRDefault="00C06121" w:rsidP="00C06121">
      <w:pPr>
        <w:pStyle w:val="changei"/>
      </w:pPr>
      <w:r w:rsidRPr="00C06121">
        <w:t>Изменения и дополнения:</w:t>
      </w:r>
    </w:p>
    <w:p w:rsidR="00C06121" w:rsidRPr="00C06121" w:rsidRDefault="00C06121" w:rsidP="00C06121">
      <w:pPr>
        <w:pStyle w:val="changeadd"/>
      </w:pPr>
      <w:r w:rsidRPr="007E2AD8">
        <w:rPr>
          <w:rStyle w:val="HTML"/>
          <w:u w:val="single"/>
          <w:shd w:val="clear" w:color="auto" w:fill="auto"/>
        </w:rPr>
        <w:t>Постановление</w:t>
      </w:r>
      <w:r w:rsidRPr="00C06121">
        <w:t xml:space="preserve"> Совета Министров Республики Беларусь от 5 августа 2019 г. № 515 (Национальный правовой Интернет-портал Республики Беларусь, 09.08.2019, 5/46844)</w:t>
      </w:r>
    </w:p>
    <w:p w:rsidR="00C06121" w:rsidRPr="00C06121" w:rsidRDefault="00C06121" w:rsidP="00C06121">
      <w:pPr>
        <w:pStyle w:val="newncpi"/>
      </w:pPr>
      <w:r w:rsidRPr="00C06121">
        <w:t> </w:t>
      </w:r>
    </w:p>
    <w:p w:rsidR="00C06121" w:rsidRPr="00C06121" w:rsidRDefault="00C06121" w:rsidP="00C06121">
      <w:pPr>
        <w:pStyle w:val="preamble"/>
      </w:pPr>
      <w:proofErr w:type="gramStart"/>
      <w:r w:rsidRPr="00C06121">
        <w:t>На основании пункта 2, частей второй и третьей пункта 3 Положения о порядке создания и деятельности службы «одно окно», утвержденного Указом Президента Республики Беларусь от 24 мая 2018 г. № 202, а также с учетом необходимости обеспечения требуемого уровня использования информационных технологий и технической готовности служб «одно окно», государственных органов, иных организаций, к компетенции которых относится осуществление административных процедур, Совет Министров</w:t>
      </w:r>
      <w:proofErr w:type="gramEnd"/>
      <w:r w:rsidRPr="00C06121">
        <w:t xml:space="preserve"> Республики Беларусь ПОСТАНОВЛЯЕТ:</w:t>
      </w:r>
    </w:p>
    <w:p w:rsidR="00C06121" w:rsidRPr="00C06121" w:rsidRDefault="00C06121" w:rsidP="00C06121">
      <w:pPr>
        <w:pStyle w:val="point"/>
      </w:pPr>
      <w:bookmarkStart w:id="1" w:name="a2"/>
      <w:bookmarkEnd w:id="1"/>
      <w:r w:rsidRPr="00C06121">
        <w:t>1. Установить перечень административных процедур, прием заявлений и выдача решений по которым осуществляются через службу «одно окно», согласно приложению.</w:t>
      </w:r>
    </w:p>
    <w:p w:rsidR="00C06121" w:rsidRPr="00C06121" w:rsidRDefault="00C06121" w:rsidP="00C06121">
      <w:pPr>
        <w:pStyle w:val="point"/>
      </w:pPr>
      <w:r w:rsidRPr="00C06121">
        <w:t xml:space="preserve">2. Облисполкомам и Минскому горисполкому с учетом расширения использования службами «одно окно» информационных технологий, систем и ресурсов вносить в Министерство юстиции предложения о дополнении перечня, указанного в пункте 1 настоящего </w:t>
      </w:r>
      <w:r w:rsidRPr="00C06121">
        <w:rPr>
          <w:rStyle w:val="HTML"/>
        </w:rPr>
        <w:t>постановления</w:t>
      </w:r>
      <w:r w:rsidRPr="00C06121">
        <w:t>, в целях обеспечения максимальной консолидации административных процедур в службах «одно окно».</w:t>
      </w:r>
    </w:p>
    <w:p w:rsidR="00C06121" w:rsidRPr="00C06121" w:rsidRDefault="00C06121" w:rsidP="00C06121">
      <w:pPr>
        <w:pStyle w:val="point"/>
      </w:pPr>
      <w:r w:rsidRPr="00C06121">
        <w:t xml:space="preserve">3. Настоящее </w:t>
      </w:r>
      <w:r w:rsidRPr="00C06121">
        <w:rPr>
          <w:rStyle w:val="HTML"/>
        </w:rPr>
        <w:t>постановление</w:t>
      </w:r>
      <w:r w:rsidRPr="00C06121">
        <w:t xml:space="preserve"> вступает в силу с 27 ноября 2018 г.</w:t>
      </w:r>
    </w:p>
    <w:p w:rsidR="00C06121" w:rsidRPr="00C06121" w:rsidRDefault="00C06121" w:rsidP="00C06121">
      <w:pPr>
        <w:pStyle w:val="newncpi"/>
      </w:pPr>
      <w:r w:rsidRPr="00C0612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C06121" w:rsidRPr="00C06121" w:rsidTr="00C0612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newncpi0"/>
              <w:jc w:val="left"/>
            </w:pPr>
            <w:r w:rsidRPr="00C06121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newncpi0"/>
              <w:jc w:val="right"/>
            </w:pPr>
            <w:proofErr w:type="spellStart"/>
            <w:r w:rsidRPr="00C06121">
              <w:rPr>
                <w:rStyle w:val="pers"/>
              </w:rPr>
              <w:t>С.Румас</w:t>
            </w:r>
            <w:proofErr w:type="spellEnd"/>
          </w:p>
        </w:tc>
      </w:tr>
    </w:tbl>
    <w:p w:rsidR="00C06121" w:rsidRPr="00C06121" w:rsidRDefault="00C06121" w:rsidP="00C06121">
      <w:pPr>
        <w:pStyle w:val="newncpi"/>
      </w:pPr>
      <w:r w:rsidRPr="00C0612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C06121" w:rsidRPr="00C06121" w:rsidTr="00C06121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newncpi"/>
              <w:ind w:firstLine="0"/>
            </w:pPr>
            <w:r w:rsidRPr="00C06121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append1"/>
            </w:pPr>
            <w:bookmarkStart w:id="2" w:name="a1"/>
            <w:bookmarkEnd w:id="2"/>
            <w:r w:rsidRPr="00C06121">
              <w:t>Приложение</w:t>
            </w:r>
          </w:p>
          <w:p w:rsidR="00C06121" w:rsidRPr="00C06121" w:rsidRDefault="00C06121">
            <w:pPr>
              <w:pStyle w:val="append"/>
            </w:pPr>
            <w:r w:rsidRPr="00C06121">
              <w:t xml:space="preserve">к </w:t>
            </w:r>
            <w:r w:rsidRPr="00C06121">
              <w:rPr>
                <w:rStyle w:val="HTML"/>
                <w:u w:val="single"/>
              </w:rPr>
              <w:t>постановлению</w:t>
            </w:r>
            <w:r w:rsidRPr="00C06121">
              <w:t xml:space="preserve"> </w:t>
            </w:r>
            <w:r w:rsidRPr="00C06121">
              <w:br/>
              <w:t xml:space="preserve">Совета Министров </w:t>
            </w:r>
            <w:r w:rsidRPr="00C06121">
              <w:br/>
              <w:t>Республики Беларусь</w:t>
            </w:r>
            <w:r w:rsidRPr="00C06121">
              <w:br/>
              <w:t>17.10.2018 № </w:t>
            </w:r>
            <w:r w:rsidRPr="00C06121">
              <w:rPr>
                <w:rStyle w:val="HTML"/>
              </w:rPr>
              <w:t>740</w:t>
            </w:r>
          </w:p>
        </w:tc>
      </w:tr>
    </w:tbl>
    <w:p w:rsidR="00C06121" w:rsidRPr="00C06121" w:rsidRDefault="00C06121" w:rsidP="00C06121">
      <w:pPr>
        <w:pStyle w:val="titlep"/>
        <w:jc w:val="left"/>
      </w:pPr>
      <w:bookmarkStart w:id="3" w:name="a6"/>
      <w:bookmarkEnd w:id="3"/>
      <w:r w:rsidRPr="00C06121">
        <w:t>ПЕРЕЧЕНЬ</w:t>
      </w:r>
      <w:r w:rsidRPr="00C06121">
        <w:br/>
        <w:t>административных процедур, прием заявлений и выдача решений по которым осуществляются через службу «одно окно»*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22"/>
        <w:gridCol w:w="1767"/>
        <w:gridCol w:w="2078"/>
      </w:tblGrid>
      <w:tr w:rsidR="00C06121" w:rsidRPr="00C06121" w:rsidTr="00C06121">
        <w:trPr>
          <w:trHeight w:val="238"/>
        </w:trPr>
        <w:tc>
          <w:tcPr>
            <w:tcW w:w="2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6121" w:rsidRPr="00C06121" w:rsidRDefault="00C06121">
            <w:pPr>
              <w:pStyle w:val="table10"/>
              <w:jc w:val="center"/>
            </w:pPr>
            <w:r w:rsidRPr="00C06121">
              <w:t>Наименование административных процедур**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6121" w:rsidRPr="00C06121" w:rsidRDefault="00C06121">
            <w:pPr>
              <w:pStyle w:val="table10"/>
              <w:jc w:val="center"/>
            </w:pPr>
            <w:r w:rsidRPr="00C06121">
              <w:t xml:space="preserve">Структурный элемент перечня административных процедур, осуществляемых </w:t>
            </w:r>
            <w:r w:rsidRPr="00C06121">
              <w:lastRenderedPageBreak/>
              <w:t>государственными органами и иными организациями по заявлениям граждан, утвержденного Указом Президента Республики Беларусь от 26 апреля 2010 г. № 200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6121" w:rsidRPr="00C06121" w:rsidRDefault="00C06121">
            <w:pPr>
              <w:pStyle w:val="table10"/>
              <w:jc w:val="center"/>
            </w:pPr>
            <w:r w:rsidRPr="00C06121">
              <w:lastRenderedPageBreak/>
              <w:t xml:space="preserve">Структурный элемент перечня административных процедур, осуществляемых </w:t>
            </w:r>
            <w:r w:rsidRPr="00C06121">
              <w:lastRenderedPageBreak/>
              <w:t>государственными органами и иными организациями в отношении юридических лиц и индивидуальных предпринимателей, утвержденного постановлением Совета Министров Республики Беларусь от 17 февраля 2012 г. № 156</w:t>
            </w:r>
          </w:p>
        </w:tc>
      </w:tr>
      <w:tr w:rsidR="00C06121" w:rsidRPr="00C06121" w:rsidTr="00C06121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bookmarkStart w:id="4" w:name="a7"/>
            <w:bookmarkEnd w:id="4"/>
            <w:r w:rsidRPr="00C06121">
              <w:lastRenderedPageBreak/>
              <w:t>Жилищные правоотношения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1. Принятие решения о разрешении отчуждения объекта недвижимости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1.1.2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2. Принятие решения о разрешении отчуждения земельного участка и (или) возведенного на нем объекта недвижимости, незавершенного законсервированного строения, расположенного на таком участке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1.1.2</w:t>
            </w:r>
            <w:r w:rsidRPr="00C06121">
              <w:rPr>
                <w:vertAlign w:val="superscript"/>
              </w:rPr>
              <w:t>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3. Принятие решения о даче согласия на отчуждение жилого помещения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1.1.3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 xml:space="preserve">4. Принятие решения о даче согласия на залог жилого помещения 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1.1.4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5. Принятие решения о постановке на учет (восстановлении на учете) граждан, нуждающихся в улучшении жилищных условий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1.1.5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 xml:space="preserve">6. Принятие решения о внесении изменений в состав семьи, с которым гражданин состоит на учете нуждающихся в улучшении жилищных условий 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1.1.5</w:t>
            </w:r>
            <w:r w:rsidRPr="00C06121">
              <w:rPr>
                <w:vertAlign w:val="superscript"/>
              </w:rPr>
              <w:t>1</w:t>
            </w:r>
            <w:r w:rsidRPr="00C06121">
              <w:t>, 1.1.5</w:t>
            </w:r>
            <w:r w:rsidRPr="00C06121">
              <w:rPr>
                <w:vertAlign w:val="superscript"/>
              </w:rPr>
              <w:t>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7. Принятие решения о включении в отдельные списки учета нуждающихся в улучшении жилищных условий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1.1.5</w:t>
            </w:r>
            <w:r w:rsidRPr="00C06121">
              <w:rPr>
                <w:vertAlign w:val="superscript"/>
              </w:rPr>
              <w:t>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8. Принятие решения о разделе (объединении) очереди, переоформлении очереди с гражданина на совершеннолетнего члена его семьи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1.1.6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9. Принятие решения о снятии граждан с учета нуждающихся в улучшении жилищных условий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1.1.7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10. Принятие решения об индексации, о разделении чеков «Жилье»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1.1.10, 1.1.11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11. Принятие решения о признании жилого помещения не соответствующим установленным для проживания санитарным и техническим требованиям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1.1.12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 xml:space="preserve">12. Принятие решения о переводе жилого помещения </w:t>
            </w:r>
            <w:proofErr w:type="gramStart"/>
            <w:r w:rsidRPr="00C06121">
              <w:t>в</w:t>
            </w:r>
            <w:proofErr w:type="gramEnd"/>
            <w:r w:rsidRPr="00C06121">
              <w:t> нежилое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1.1.14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8.1.5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 xml:space="preserve">13. Принятие решения об отмене решения о переводе жилого помещения в нежилое, нежилого помещения </w:t>
            </w:r>
            <w:proofErr w:type="gramStart"/>
            <w:r w:rsidRPr="00C06121">
              <w:t>в</w:t>
            </w:r>
            <w:proofErr w:type="gramEnd"/>
            <w:r w:rsidRPr="00C06121">
              <w:t> жилое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1.1.15, 1.1.15</w:t>
            </w:r>
            <w:r w:rsidRPr="00C06121">
              <w:rPr>
                <w:vertAlign w:val="superscript"/>
              </w:rPr>
              <w:t>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8.1.6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 xml:space="preserve">14. Принятие решения о переводе нежилого помещения </w:t>
            </w:r>
            <w:proofErr w:type="gramStart"/>
            <w:r w:rsidRPr="00C06121">
              <w:t>в</w:t>
            </w:r>
            <w:proofErr w:type="gramEnd"/>
            <w:r w:rsidRPr="00C06121">
              <w:t> жилое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1.1.15</w:t>
            </w:r>
            <w:r w:rsidRPr="00C06121">
              <w:rPr>
                <w:vertAlign w:val="superscript"/>
              </w:rPr>
              <w:t>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8.1.10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15. Принятие решения о сносе непригодного для проживания жилого помещения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1.1.16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16. Принятие решения о согласовании использования не по назначению одноквартирного, блокированного жилого дома или его части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1.1.17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8.1.3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 xml:space="preserve">17. Принятие решения о предоставлении жилого помещения </w:t>
            </w:r>
            <w:r w:rsidRPr="00C06121">
              <w:lastRenderedPageBreak/>
              <w:t>коммерческого использования государственного жилищного фонда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lastRenderedPageBreak/>
              <w:t>1.1.18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lastRenderedPageBreak/>
              <w:t>18. Принятие решения о включении жилого помещения коммерческого использования государственного жилищного фонда в состав жилых помещений социального пользования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1.1.18</w:t>
            </w:r>
            <w:r w:rsidRPr="00C06121">
              <w:rPr>
                <w:vertAlign w:val="superscript"/>
              </w:rPr>
              <w:t>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19. Принятие решения о предоставлении освободившейся жилой комнаты государственного жилищного фонда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1.1.19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20. Принятие решения о 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1.1.20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21. Принятие решения о согласовании (разрешении)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1.1.21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8.1.8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 xml:space="preserve">22. Принятие решения о согласовании (разрешении) </w:t>
            </w:r>
            <w:proofErr w:type="gramStart"/>
            <w:r w:rsidRPr="00C06121">
              <w:t>самовольных</w:t>
            </w:r>
            <w:proofErr w:type="gramEnd"/>
            <w:r w:rsidRPr="00C06121">
              <w:t xml:space="preserve">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1.1.21</w:t>
            </w:r>
            <w:r w:rsidRPr="00C06121">
              <w:rPr>
                <w:vertAlign w:val="superscript"/>
              </w:rPr>
              <w:t>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23. Принятие решения о передаче в собственность жилого помещения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1.1.22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24. Принятие решения о включении в состав организации застройщиков, формируемой из числа граждан, состоящих на учете нуждающихся в улучшении жилищных условий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1.1.23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25. Принятие решения о направлении граждан для заключения договоров купли-продажи жилых помещений, строительство которых осуществлялось по государственному заказу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1.1.23</w:t>
            </w:r>
            <w:r w:rsidRPr="00C06121">
              <w:rPr>
                <w:vertAlign w:val="superscript"/>
              </w:rPr>
              <w:t>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26. Принятие решения о 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1.1.24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27. Принятие решения о разрешении предоставления жилого помещения (его частей) по договору найма жилого помещения частного жилищного фонда или договору аренды жилого помещения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1.1.28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 xml:space="preserve">28. Принятие решения о предоставлении субсидии на уплату части процентов за пользование кредитом (субсидии на уплату части процентов за пользование кредитом и субсидии на погашение основного долга по кредиту) 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1.1.31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 xml:space="preserve">29. </w:t>
            </w:r>
            <w:proofErr w:type="gramStart"/>
            <w:r w:rsidRPr="00C06121">
              <w:t>Принятие решения о внесении изменений в решение о предоставлении субсидии на уплату части процентов за пользование кредитом (субсидии на уплату части процентов за пользование кредитом и субсидии на погашение основного долга по кредиту)</w:t>
            </w:r>
            <w:proofErr w:type="gramEnd"/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1.1.32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30. Выдача справки о состоянии на учете нуждающихся в улучшении жилищных условий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1.3.1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31. Выдача справки о предоставлении (</w:t>
            </w:r>
            <w:proofErr w:type="spellStart"/>
            <w:r w:rsidRPr="00C06121">
              <w:t>непредоставлении</w:t>
            </w:r>
            <w:proofErr w:type="spellEnd"/>
            <w:r w:rsidRPr="00C06121">
              <w:t>) одноразовой субсидии на строительство (реконструкцию) или приобретение жилого помещения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1.3.9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32. Выдача гражданам, состоящим на учете нуждающихся в 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 xml:space="preserve">33. Включение в списки на получение льготных кредитов 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 xml:space="preserve">34. Включение в списки на получение льготных кредитов на капитальный ремонт и реконструкцию жилых помещений, строительство инженерных сетей, возведение хозяйственных помещений и построек 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lastRenderedPageBreak/>
              <w:t xml:space="preserve">35. Регистрация договора аренды (субаренды) нежилого помещения, </w:t>
            </w:r>
            <w:proofErr w:type="spellStart"/>
            <w:r w:rsidRPr="00C06121">
              <w:t>машино-места</w:t>
            </w:r>
            <w:proofErr w:type="spellEnd"/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1.14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bookmarkStart w:id="5" w:name="a8"/>
            <w:bookmarkEnd w:id="5"/>
            <w:r w:rsidRPr="00C06121">
              <w:t>Социальная защита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36. Выдача справки о размере пособия на детей и периоде его выплаты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2.18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37. Выдача справки об удержании алиментов и их размере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2.20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38. Принятие решения о назначении (отказе в назначении) семейного капитала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2.46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39. Принятие решения о досрочном распоряжении (отказе в досрочном распоряжении) средствами семейного капитала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2.47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40. Принятие решения о распоряжении (отказе в распоряжении) средствами семейного капитала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2.48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41. Выдача дубликата решения о назначении (отказе в назначении) семейного капитала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2.49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42. Принятие решения о внесении изменений в решение о назначении семейного капитала и выдача выписки из такого решения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2.50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43. Выдача удостоверения (дубликата удостоверения) многодетной семьи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3.15, 3.21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bookmarkStart w:id="6" w:name="a9"/>
            <w:bookmarkEnd w:id="6"/>
            <w:r w:rsidRPr="00C06121">
              <w:t>Опека, попечительство, патронаж, эмансипация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44. Принятие решения об установлении опеки (попечительства) над совершеннолетним и назначении опекуна (попечителя)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4.3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45. Принятие решения об установлении опеки (попечительства) над несовершеннолетним и назначении опекуна (попечителя)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4.4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46. Принятие решения о 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4.5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47. Принятие решения о передаче ребенка (детей) на воспитание в приемную семью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4.6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48. Принятие решения о создании детского дома семейного типа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4.7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49. Принятие решения об установлении патронажа (назначении помощника)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4.8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50. Принятие решения об изменении фамилии несовершеннолетнего и собственного имени несовершеннолетнего старше 6 лет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4.9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 xml:space="preserve">51. Принятие решения об объявлении несовершеннолетнего полностью </w:t>
            </w:r>
            <w:proofErr w:type="gramStart"/>
            <w:r w:rsidRPr="00C06121">
              <w:t>дееспособным</w:t>
            </w:r>
            <w:proofErr w:type="gramEnd"/>
            <w:r w:rsidRPr="00C06121">
              <w:t xml:space="preserve"> (эмансипация)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4.10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52. Принятие решения об освобождении опекунов, попечителей от выполнения ими своих обязанностей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4.11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bookmarkStart w:id="7" w:name="a10"/>
            <w:bookmarkEnd w:id="7"/>
            <w:r w:rsidRPr="00C06121">
              <w:t>Образование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53. Выдача дубликата документа об образовании, приложения к нему, документа об обучении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6.1.1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54. Выдача дубликата удостоверения на право обслуживания потенциально опасных объектов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6.1.5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55. Выдача в связи с изменением половой принадлежности документа об образовании, приложения к нему, документа об обучении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6.2.1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 xml:space="preserve">56. Выдача в связи с изменением половой принадлежности </w:t>
            </w:r>
            <w:r w:rsidRPr="00C06121">
              <w:lastRenderedPageBreak/>
              <w:t>удостоверения на право обслуживания потенциально опасных объектов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lastRenderedPageBreak/>
              <w:t>6.2.5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lastRenderedPageBreak/>
              <w:t>57. Постановка на учет ребенка, нуждающегося в определении в учреждение образования для получения дошкольного образования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6.6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bookmarkStart w:id="8" w:name="a11"/>
            <w:bookmarkEnd w:id="8"/>
            <w:r w:rsidRPr="00C06121">
              <w:t>Юстиция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58. Предоставление информации из Единого государственного регистра юридических лиц и индивидуальных предпринимателей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18.18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13.2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59. Выдача архивной справки (архивной копии, архивной выписки, информационного письма) по запросам социально-правового характера, касающимся имущественных и наследственных прав граждан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18.25.1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60. Выдача архивной справки (архивной копии, архивной выписки, информационного письма) по запросам социально-правового характера, не касающимся имущественных и наследственных прав граждан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18.25.2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bookmarkStart w:id="9" w:name="a12"/>
            <w:bookmarkEnd w:id="9"/>
            <w:r w:rsidRPr="00C06121">
              <w:t>Архитектура, градостроительство, строительство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61. Согласование выполнения земляных, строительных, мелиоративных и других работ, осуществления иной деятельности на территории археологических объектов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8.10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3.15</w:t>
            </w:r>
            <w:r w:rsidRPr="00C06121">
              <w:rPr>
                <w:vertAlign w:val="superscript"/>
              </w:rPr>
              <w:t>6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62. Выдача разрешительной документации на возведение одноквартирного, блокированного жилого дома и (или) нежилых капитальных построек на придомовой территории на предоставленном земельном участке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9.3.1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63. Выдача разрешительной документации на проектирование, возведение, реконструкцию, реставрацию, благоустройство объекта, снос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3.1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64. Выдача решения о разрешении на реконструкцию жилых и (или) нежилых помещений в многоквартирных, блокированных жилых домах, одноквартирных жилых домов, а также нежилых капитальных построек на придомовой территории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9.3.2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3.1</w:t>
            </w:r>
            <w:r w:rsidRPr="00C06121">
              <w:rPr>
                <w:vertAlign w:val="superscript"/>
              </w:rPr>
              <w:t>1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65. Выдача акта приемки в эксплуатацию законченных возведением одноквартирных, блокированных жилых домов и (или) нежилых капитальных построек на придомовой территории, реконструированных жилых и (или) нежилых помещений в многоквартирных, блокированных жилых домах, одноквартирных жилых домов, а также нежилых капитальных построек на придомовой территории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9.3.4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66. Выдача решения о продлении срока строительства капитального строения в виде жилого дома, дачи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9.3.5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67. Выдача акта проверки осуществления консервации не завершенного строительством жилого дома, дачи, а также благоустройства земельного участка, на котором проведена консервация такого дома, дачи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9.3.6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 xml:space="preserve">68. Принятие решения о продолжении строительства или о принятии самовольной постройки в эксплуатацию и ее государственной регистрации 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9.4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3.30</w:t>
            </w:r>
          </w:p>
        </w:tc>
      </w:tr>
      <w:tr w:rsidR="00C06121" w:rsidRPr="00C06121" w:rsidTr="00C06121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bookmarkStart w:id="10" w:name="a13"/>
            <w:bookmarkEnd w:id="10"/>
            <w:r w:rsidRPr="00C06121">
              <w:t>Газоснабжение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69. Оказание услуг по газификации одноквартирного жилого дома с оказанием гражданину комплексной услуги газоснабжающей организацией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10.3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 xml:space="preserve">70. Включение в списки на получение льготных кредитов для </w:t>
            </w:r>
            <w:r w:rsidRPr="00C06121">
              <w:lastRenderedPageBreak/>
              <w:t>газификации эксплуатируемого жилищного фонда, принадлежащего гражданам на праве собственности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lastRenderedPageBreak/>
              <w:t>10.19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bookmarkStart w:id="11" w:name="a14"/>
            <w:bookmarkEnd w:id="11"/>
            <w:r w:rsidRPr="00C06121">
              <w:lastRenderedPageBreak/>
              <w:t>Транспорт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71. Принятие решения о постановке граждан на учет нуждающихся в местах хранения транспортных средств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15.19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72. Принятие решения о снятии граждан с учета нуждающихся в местах хранения транспортных средств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15.20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bookmarkStart w:id="12" w:name="a15"/>
            <w:bookmarkEnd w:id="12"/>
            <w:r w:rsidRPr="00C06121">
              <w:t>Охрана окружающей среды, природопользование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 xml:space="preserve">73. Выдача разрешения на удаление объектов растительного мира 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16.6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6.54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74. Выдача разрешения на пересадку объектов растительного мира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6.55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75. Принятие решения о выделении деловой древесины для восстановления жилого дома и (или) надворных построек, уничтоженных или поврежденных в результате пожара, стихийного бедствия или иного вредного воздействия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16.16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bookmarkStart w:id="13" w:name="a16"/>
            <w:bookmarkEnd w:id="13"/>
            <w:r w:rsidRPr="00C06121">
              <w:t>Налогообложение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 xml:space="preserve">76. </w:t>
            </w:r>
            <w:proofErr w:type="gramStart"/>
            <w:r w:rsidRPr="00C06121">
              <w:t>Выдача справки, подтверждающей, что реализуемая продукция произведена физическим лицом и (или) лицами, состоящими с ним в отношениях близкого родства или свойства, на находящемся на территории Республики Беларусь земельном участке, предоставленном им для строительства и обслуживания жилого дома и ведения личного подсобного хозяйства, коллективного садоводства, дачного строительства, огородничества в виде служебного земельного надела</w:t>
            </w:r>
            <w:proofErr w:type="gramEnd"/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18.14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77. Принятие решения о предоставлении льгот по уплате местных налогов, сборов, республиканских налогов, сборов (пошлин), полностью уплачиваемых в местные бюджеты, а также арендной платы за земельные участки, находящиеся в государственной собственности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18.16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78. Исключен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  <w:tr w:rsidR="00C06121" w:rsidRPr="00C06121" w:rsidTr="00C06121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bookmarkStart w:id="14" w:name="a17"/>
            <w:bookmarkEnd w:id="14"/>
            <w:r w:rsidRPr="00C06121">
              <w:t>Управление недвижимым имуществом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 xml:space="preserve">79. Принятие решения, подтверждающего </w:t>
            </w:r>
            <w:proofErr w:type="spellStart"/>
            <w:r w:rsidRPr="00C06121">
              <w:t>приобретательную</w:t>
            </w:r>
            <w:proofErr w:type="spellEnd"/>
            <w:r w:rsidRPr="00C06121">
              <w:t xml:space="preserve"> давность на недвижимое имущество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22.8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17.17</w:t>
            </w:r>
            <w:r w:rsidRPr="00C06121">
              <w:rPr>
                <w:vertAlign w:val="superscript"/>
              </w:rPr>
              <w:t>1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>80. Принятие решения о возможности использования эксплуатируемого капитального строения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22.9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3.30</w:t>
            </w:r>
            <w:r w:rsidRPr="00C06121">
              <w:rPr>
                <w:vertAlign w:val="superscript"/>
              </w:rPr>
              <w:t>1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 xml:space="preserve">81. Принятие решения о возможности изменения назначения капитального строения, изолированного помещения, </w:t>
            </w:r>
            <w:proofErr w:type="spellStart"/>
            <w:r w:rsidRPr="00C06121">
              <w:t>машино-места</w:t>
            </w:r>
            <w:proofErr w:type="spellEnd"/>
            <w:r w:rsidRPr="00C06121">
              <w:t xml:space="preserve">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22.9</w:t>
            </w:r>
            <w:r w:rsidRPr="00C06121">
              <w:rPr>
                <w:vertAlign w:val="superscript"/>
              </w:rPr>
              <w:t>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3.30</w:t>
            </w:r>
            <w:r w:rsidRPr="00C06121">
              <w:rPr>
                <w:vertAlign w:val="superscript"/>
              </w:rPr>
              <w:t>3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 xml:space="preserve">82. Принятие решения об определении назначения капитального строения в соответствии с единой классификацией назначения объектов недвижимого имущества (за исключением эксплуатируемых капитальных строений) 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22.9</w:t>
            </w:r>
            <w:r w:rsidRPr="00C06121">
              <w:rPr>
                <w:vertAlign w:val="superscript"/>
              </w:rPr>
              <w:t>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17.26</w:t>
            </w:r>
            <w:r w:rsidRPr="00C06121">
              <w:rPr>
                <w:vertAlign w:val="superscript"/>
              </w:rPr>
              <w:t>1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 xml:space="preserve">83. Принятие решения о возможности использования капитального строения, изолированного помещения или </w:t>
            </w:r>
            <w:proofErr w:type="spellStart"/>
            <w:r w:rsidRPr="00C06121">
              <w:t>машино-места</w:t>
            </w:r>
            <w:proofErr w:type="spellEnd"/>
            <w:r w:rsidRPr="00C06121">
              <w:t>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22.9</w:t>
            </w:r>
            <w:r w:rsidRPr="00C06121">
              <w:rPr>
                <w:vertAlign w:val="superscript"/>
              </w:rPr>
              <w:t>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3.30</w:t>
            </w:r>
            <w:r w:rsidRPr="00C06121">
              <w:rPr>
                <w:vertAlign w:val="superscript"/>
              </w:rPr>
              <w:t>2</w:t>
            </w:r>
          </w:p>
        </w:tc>
      </w:tr>
      <w:tr w:rsidR="00C06121" w:rsidRPr="00C06121" w:rsidTr="00C06121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121" w:rsidRPr="00C06121" w:rsidRDefault="00C06121">
            <w:pPr>
              <w:pStyle w:val="table10"/>
              <w:spacing w:before="120"/>
            </w:pPr>
            <w:r w:rsidRPr="00C06121">
              <w:t xml:space="preserve">84. </w:t>
            </w:r>
            <w:proofErr w:type="gramStart"/>
            <w:r w:rsidRPr="00C06121">
              <w:t xml:space="preserve">Выдача справки, подтверждающей возведение до 8 мая </w:t>
            </w:r>
            <w:r w:rsidRPr="00C06121">
              <w:lastRenderedPageBreak/>
              <w:t>2003 г. жилого дома (жилого изолированного помещения, иного строения), расположенного в городе или в сельском населенном пункте на предоставленном наследодателю в установленном порядке земельном участке, который при жизни наследодателя не был зарегистрирован в территориальной организации по государственной регистрации и не внесен в </w:t>
            </w:r>
            <w:proofErr w:type="spellStart"/>
            <w:r w:rsidRPr="00C06121">
              <w:t>похозяйственную</w:t>
            </w:r>
            <w:proofErr w:type="spellEnd"/>
            <w:r w:rsidRPr="00C06121">
              <w:t xml:space="preserve"> книгу сельского (поселкового) исполнительного и распорядительного органа, а также соответствие</w:t>
            </w:r>
            <w:proofErr w:type="gramEnd"/>
            <w:r w:rsidRPr="00C06121">
              <w:t xml:space="preserve"> этого строения требованиям к недвижимому имуществу, установленным законодательством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lastRenderedPageBreak/>
              <w:t>22.24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121" w:rsidRPr="00C06121" w:rsidRDefault="00C06121">
            <w:pPr>
              <w:pStyle w:val="table10"/>
              <w:spacing w:before="120"/>
              <w:jc w:val="center"/>
            </w:pPr>
            <w:r w:rsidRPr="00C06121">
              <w:t> </w:t>
            </w:r>
          </w:p>
        </w:tc>
      </w:tr>
    </w:tbl>
    <w:p w:rsidR="00C06121" w:rsidRPr="00C06121" w:rsidRDefault="00C06121" w:rsidP="00C06121">
      <w:pPr>
        <w:pStyle w:val="newncpi"/>
      </w:pPr>
      <w:r w:rsidRPr="00C06121">
        <w:lastRenderedPageBreak/>
        <w:t> </w:t>
      </w:r>
    </w:p>
    <w:p w:rsidR="00C06121" w:rsidRPr="00C06121" w:rsidRDefault="00C06121" w:rsidP="00C06121">
      <w:pPr>
        <w:pStyle w:val="snoskiline"/>
      </w:pPr>
      <w:r w:rsidRPr="00C06121">
        <w:t>______________________________</w:t>
      </w:r>
    </w:p>
    <w:p w:rsidR="00C06121" w:rsidRPr="00C06121" w:rsidRDefault="00C06121" w:rsidP="00C06121">
      <w:pPr>
        <w:pStyle w:val="snoski"/>
      </w:pPr>
      <w:bookmarkStart w:id="15" w:name="a4"/>
      <w:bookmarkEnd w:id="15"/>
      <w:r w:rsidRPr="00C06121">
        <w:t>* Настоящий перечень сформирован в отношении административных процедур, осуществляемых в соответствии с законодательством местными исполнительными и распорядительными органами (их структурными подразделениями), подчиненными организациями.</w:t>
      </w:r>
    </w:p>
    <w:p w:rsidR="00C06121" w:rsidRPr="00C06121" w:rsidRDefault="00C06121" w:rsidP="00C06121">
      <w:pPr>
        <w:pStyle w:val="snoski"/>
        <w:spacing w:after="240"/>
      </w:pPr>
      <w:bookmarkStart w:id="16" w:name="a5"/>
      <w:bookmarkEnd w:id="16"/>
      <w:r w:rsidRPr="00C06121">
        <w:t xml:space="preserve">** Для удобства пользования приведено сокращенное наименование отдельных административных процедур. </w:t>
      </w:r>
      <w:proofErr w:type="gramStart"/>
      <w:r w:rsidRPr="00C06121">
        <w:t>Полное наименование административных процедур предусмотрено в Указе Президента Республики Беларусь от 26 апреля 2010 г. № 200 «Об административных процедурах, осуществляемых государственными органами и иными организациями по заявлениям граждан» и постановлении Совета Министров Республики Беларусь от 17 февраля 2012 г. № 156 «Об утверждении единого перечня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предпринимателей, внесении</w:t>
      </w:r>
      <w:proofErr w:type="gramEnd"/>
      <w:r w:rsidRPr="00C06121">
        <w:t xml:space="preserve"> </w:t>
      </w:r>
      <w:proofErr w:type="gramStart"/>
      <w:r w:rsidRPr="00C06121">
        <w:t>дополнения в постановление Совета Министров Республики Беларусь от 14 февраля 2009 г. № 193 и признании утратившими силу некоторых постановлений Совета Министров Республики Беларусь».</w:t>
      </w:r>
      <w:proofErr w:type="gramEnd"/>
    </w:p>
    <w:p w:rsidR="00C06121" w:rsidRPr="00C06121" w:rsidRDefault="00C06121" w:rsidP="00C06121">
      <w:pPr>
        <w:pStyle w:val="newncpi"/>
      </w:pPr>
      <w:r w:rsidRPr="00C06121">
        <w:t> </w:t>
      </w:r>
    </w:p>
    <w:p w:rsidR="00A03766" w:rsidRDefault="00C06121" w:rsidP="00C06121"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lastRenderedPageBreak/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  <w:r w:rsidRPr="00C06121">
        <w:br/>
      </w:r>
    </w:p>
    <w:sectPr w:rsidR="00A03766" w:rsidSect="00A0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121"/>
    <w:rsid w:val="003D53EE"/>
    <w:rsid w:val="007E2AD8"/>
    <w:rsid w:val="00A03766"/>
    <w:rsid w:val="00C0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121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C06121"/>
    <w:rPr>
      <w:shd w:val="clear" w:color="auto" w:fill="FFFF00"/>
    </w:rPr>
  </w:style>
  <w:style w:type="paragraph" w:customStyle="1" w:styleId="titlencpi">
    <w:name w:val="titlencpi"/>
    <w:basedOn w:val="a"/>
    <w:rsid w:val="00C06121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C0612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0612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0612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0612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061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06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0612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C0612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06121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0612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C0612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0612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0612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0612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0612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0612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C0612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06121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2365</Words>
  <Characters>13485</Characters>
  <Application>Microsoft Office Word</Application>
  <DocSecurity>0</DocSecurity>
  <Lines>112</Lines>
  <Paragraphs>31</Paragraphs>
  <ScaleCrop>false</ScaleCrop>
  <Company/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Grusheckaya_TI</dc:creator>
  <cp:lastModifiedBy>User</cp:lastModifiedBy>
  <cp:revision>2</cp:revision>
  <dcterms:created xsi:type="dcterms:W3CDTF">2020-04-08T08:41:00Z</dcterms:created>
  <dcterms:modified xsi:type="dcterms:W3CDTF">2020-04-08T09:42:00Z</dcterms:modified>
</cp:coreProperties>
</file>