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CD" w:rsidRPr="0051699A" w:rsidRDefault="00084662" w:rsidP="0051699A">
      <w:pPr>
        <w:spacing w:line="280" w:lineRule="exact"/>
        <w:rPr>
          <w:sz w:val="30"/>
          <w:szCs w:val="30"/>
        </w:rPr>
      </w:pPr>
      <w:r w:rsidRPr="0051699A">
        <w:rPr>
          <w:sz w:val="30"/>
          <w:szCs w:val="30"/>
        </w:rPr>
        <w:t>О мерах безопасности при</w:t>
      </w:r>
      <w:r w:rsidR="0058620C" w:rsidRPr="0051699A">
        <w:rPr>
          <w:sz w:val="30"/>
          <w:szCs w:val="30"/>
        </w:rPr>
        <w:t xml:space="preserve"> проведении </w:t>
      </w:r>
    </w:p>
    <w:p w:rsidR="004D195E" w:rsidRPr="0051699A" w:rsidRDefault="0058620C" w:rsidP="0051699A">
      <w:pPr>
        <w:spacing w:line="280" w:lineRule="exact"/>
        <w:rPr>
          <w:sz w:val="30"/>
          <w:szCs w:val="30"/>
        </w:rPr>
      </w:pPr>
      <w:r w:rsidRPr="0051699A">
        <w:rPr>
          <w:sz w:val="30"/>
          <w:szCs w:val="30"/>
        </w:rPr>
        <w:t>погрузочно-разгрузочных и складских работ</w:t>
      </w:r>
    </w:p>
    <w:p w:rsidR="00084662" w:rsidRPr="00742FCD" w:rsidRDefault="00084662" w:rsidP="00742FCD">
      <w:pPr>
        <w:ind w:firstLine="709"/>
        <w:jc w:val="center"/>
        <w:rPr>
          <w:b/>
          <w:sz w:val="30"/>
          <w:szCs w:val="30"/>
        </w:rPr>
      </w:pPr>
    </w:p>
    <w:p w:rsidR="008077FE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Т</w:t>
      </w:r>
      <w:r w:rsidR="008077FE" w:rsidRPr="00205073">
        <w:rPr>
          <w:sz w:val="30"/>
          <w:szCs w:val="30"/>
        </w:rPr>
        <w:t>ак как погрузочно-разгрузочные и складские работы связаны с некоторыми трудностями, несоблюдение правил при укладке и штабелировании грузов, а также неправильное обращение с ними или грузоподъемными устройствами может привести к травматизму.</w:t>
      </w:r>
      <w:r w:rsidR="0051699A">
        <w:rPr>
          <w:sz w:val="30"/>
          <w:szCs w:val="30"/>
        </w:rPr>
        <w:t xml:space="preserve"> </w:t>
      </w:r>
      <w:r w:rsidR="008077FE" w:rsidRPr="00205073">
        <w:rPr>
          <w:sz w:val="30"/>
          <w:szCs w:val="30"/>
        </w:rPr>
        <w:t>Страхователь</w:t>
      </w:r>
      <w:r w:rsidR="0051699A">
        <w:rPr>
          <w:sz w:val="30"/>
          <w:szCs w:val="30"/>
        </w:rPr>
        <w:t xml:space="preserve"> </w:t>
      </w:r>
      <w:r w:rsidR="008077FE" w:rsidRPr="00205073">
        <w:rPr>
          <w:sz w:val="30"/>
          <w:szCs w:val="30"/>
        </w:rPr>
        <w:t>обязан обеспечить безопасные условия труда работающим, исключить вредные и опасные производственные факторы, обеспечить средствами для безопасного ведения работ</w:t>
      </w:r>
    </w:p>
    <w:p w:rsidR="0058620C" w:rsidRPr="00205073" w:rsidRDefault="004D195E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 xml:space="preserve">Меры безопасности </w:t>
      </w:r>
      <w:r w:rsidR="008862A3" w:rsidRPr="00205073">
        <w:rPr>
          <w:sz w:val="30"/>
          <w:szCs w:val="30"/>
        </w:rPr>
        <w:t xml:space="preserve">при </w:t>
      </w:r>
      <w:r w:rsidR="0058620C" w:rsidRPr="00205073">
        <w:rPr>
          <w:sz w:val="30"/>
          <w:szCs w:val="30"/>
        </w:rPr>
        <w:t xml:space="preserve">проведении погрузочно-разгрузочных и складских работ </w:t>
      </w:r>
      <w:r w:rsidR="008077FE" w:rsidRPr="00205073">
        <w:rPr>
          <w:sz w:val="30"/>
          <w:szCs w:val="30"/>
        </w:rPr>
        <w:t>изложены в</w:t>
      </w:r>
      <w:r w:rsidR="00084662" w:rsidRPr="00205073">
        <w:rPr>
          <w:sz w:val="30"/>
          <w:szCs w:val="30"/>
        </w:rPr>
        <w:t xml:space="preserve"> Правила</w:t>
      </w:r>
      <w:r w:rsidR="008077FE" w:rsidRPr="00205073">
        <w:rPr>
          <w:sz w:val="30"/>
          <w:szCs w:val="30"/>
        </w:rPr>
        <w:t>х</w:t>
      </w:r>
      <w:r w:rsidR="00205073">
        <w:rPr>
          <w:sz w:val="30"/>
          <w:szCs w:val="30"/>
        </w:rPr>
        <w:t xml:space="preserve"> </w:t>
      </w:r>
      <w:r w:rsidR="008077FE" w:rsidRPr="00205073">
        <w:rPr>
          <w:sz w:val="30"/>
          <w:szCs w:val="30"/>
        </w:rPr>
        <w:t>по охране труда, утвержденных</w:t>
      </w:r>
      <w:r w:rsidR="005B1F04" w:rsidRPr="00205073">
        <w:rPr>
          <w:sz w:val="30"/>
          <w:szCs w:val="30"/>
        </w:rPr>
        <w:t xml:space="preserve"> постановлением Министерства труда и социальной защиты Республики Беларусь от 01.07.2021 № 53.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Места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складирования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материальных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ценностей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оснащаются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специальными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устройствами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 xml:space="preserve">и </w:t>
      </w:r>
      <w:r w:rsidR="00205073">
        <w:rPr>
          <w:sz w:val="30"/>
          <w:szCs w:val="30"/>
        </w:rPr>
        <w:t>п</w:t>
      </w:r>
      <w:r w:rsidRPr="00205073">
        <w:rPr>
          <w:sz w:val="30"/>
          <w:szCs w:val="30"/>
        </w:rPr>
        <w:t>риспособлениями,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исключающими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произвольное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смещение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 падение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веществ, материалов и изделий при их хранении, средствами механизации погрузочно-разгрузочных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работ.</w:t>
      </w:r>
    </w:p>
    <w:p w:rsidR="00926928" w:rsidRPr="00205073" w:rsidRDefault="00205073" w:rsidP="0020507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</w:t>
      </w:r>
      <w:r w:rsidR="00926928" w:rsidRPr="00205073">
        <w:rPr>
          <w:sz w:val="30"/>
          <w:szCs w:val="30"/>
        </w:rPr>
        <w:t>складов разрабатывается план размещения материальных   ценностей</w:t>
      </w:r>
      <w:r>
        <w:rPr>
          <w:sz w:val="30"/>
          <w:szCs w:val="30"/>
        </w:rPr>
        <w:t xml:space="preserve"> </w:t>
      </w:r>
      <w:r w:rsidR="00926928" w:rsidRPr="00205073"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 </w:t>
      </w:r>
      <w:r w:rsidR="00926928" w:rsidRPr="00205073">
        <w:rPr>
          <w:sz w:val="30"/>
          <w:szCs w:val="30"/>
        </w:rPr>
        <w:t>указанием</w:t>
      </w:r>
      <w:r>
        <w:rPr>
          <w:sz w:val="30"/>
          <w:szCs w:val="30"/>
        </w:rPr>
        <w:t xml:space="preserve"> </w:t>
      </w:r>
      <w:r w:rsidR="00926928" w:rsidRPr="00205073">
        <w:rPr>
          <w:sz w:val="30"/>
          <w:szCs w:val="30"/>
        </w:rPr>
        <w:t>их</w:t>
      </w:r>
      <w:r>
        <w:rPr>
          <w:sz w:val="30"/>
          <w:szCs w:val="30"/>
        </w:rPr>
        <w:t xml:space="preserve"> </w:t>
      </w:r>
      <w:r w:rsidR="00926928" w:rsidRPr="00205073">
        <w:rPr>
          <w:sz w:val="30"/>
          <w:szCs w:val="30"/>
        </w:rPr>
        <w:t>наиболее</w:t>
      </w:r>
      <w:r>
        <w:rPr>
          <w:sz w:val="30"/>
          <w:szCs w:val="30"/>
        </w:rPr>
        <w:t xml:space="preserve"> </w:t>
      </w:r>
      <w:r w:rsidR="00926928" w:rsidRPr="00205073">
        <w:rPr>
          <w:sz w:val="30"/>
          <w:szCs w:val="30"/>
        </w:rPr>
        <w:t>характерных</w:t>
      </w:r>
      <w:r>
        <w:rPr>
          <w:sz w:val="30"/>
          <w:szCs w:val="30"/>
        </w:rPr>
        <w:t xml:space="preserve"> </w:t>
      </w:r>
      <w:r w:rsidR="00926928" w:rsidRPr="00205073">
        <w:rPr>
          <w:sz w:val="30"/>
          <w:szCs w:val="30"/>
        </w:rPr>
        <w:t>свойств</w:t>
      </w:r>
      <w:r>
        <w:rPr>
          <w:sz w:val="30"/>
          <w:szCs w:val="30"/>
        </w:rPr>
        <w:t xml:space="preserve"> </w:t>
      </w:r>
      <w:r w:rsidR="00926928" w:rsidRPr="00205073">
        <w:rPr>
          <w:sz w:val="30"/>
          <w:szCs w:val="30"/>
        </w:rPr>
        <w:t>(взрывопожароопасные,</w:t>
      </w:r>
      <w:r>
        <w:rPr>
          <w:sz w:val="30"/>
          <w:szCs w:val="30"/>
        </w:rPr>
        <w:t xml:space="preserve"> </w:t>
      </w:r>
      <w:r w:rsidR="00926928" w:rsidRPr="00205073">
        <w:rPr>
          <w:sz w:val="30"/>
          <w:szCs w:val="30"/>
        </w:rPr>
        <w:t>токсичные,</w:t>
      </w:r>
      <w:r>
        <w:rPr>
          <w:sz w:val="30"/>
          <w:szCs w:val="30"/>
        </w:rPr>
        <w:t xml:space="preserve"> </w:t>
      </w:r>
      <w:r w:rsidR="00926928" w:rsidRPr="00205073">
        <w:rPr>
          <w:sz w:val="30"/>
          <w:szCs w:val="30"/>
        </w:rPr>
        <w:t>химически</w:t>
      </w:r>
      <w:r>
        <w:rPr>
          <w:sz w:val="30"/>
          <w:szCs w:val="30"/>
        </w:rPr>
        <w:t xml:space="preserve"> </w:t>
      </w:r>
      <w:r w:rsidR="00926928" w:rsidRPr="00205073">
        <w:rPr>
          <w:sz w:val="30"/>
          <w:szCs w:val="30"/>
        </w:rPr>
        <w:t>активные и иные).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Конструкция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стеллажей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для хранения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материальных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ценностей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должна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быть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рассчитана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 соответствующие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нагрузки,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обеспечивать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устойчивое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положение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складируемых веществ, материалов и изделий и исключать их выпадение при хранении.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Стеллажи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должны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эксплуатироваться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соответствии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эксплуатационными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документами.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Стеллажи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должны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надежно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закрепляться.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Каждый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стеллаж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должен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иметь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надпись о предельно допустимой нагрузке на каждый уровень (полку).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Не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допускается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превышение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указанных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эксплуатационных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документах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нагрузок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уровень(полку).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Эксплуатация стеллажей с поврежденными элементами конструкции не пускается.</w:t>
      </w:r>
      <w:r w:rsidR="00205073" w:rsidRP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Передукладкой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материальных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ценностей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стеллажи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их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ячейки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очищаются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от грязи,</w:t>
      </w:r>
      <w:r w:rsidR="00205073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остатков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упаковки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консервации.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Штабельное</w:t>
      </w:r>
      <w:r w:rsidR="00C2283D">
        <w:rPr>
          <w:sz w:val="30"/>
          <w:szCs w:val="30"/>
        </w:rPr>
        <w:t xml:space="preserve"> х</w:t>
      </w:r>
      <w:r w:rsidRPr="00205073">
        <w:rPr>
          <w:sz w:val="30"/>
          <w:szCs w:val="30"/>
        </w:rPr>
        <w:t>ранение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применяют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складировании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материальных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ценностей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 мешках,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кипах,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рулонах,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тюках,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ящиках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 иной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таре,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труб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больших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диаметров,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прокатной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стали,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длинномерного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металла,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лесоматериалов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 пиломатериалов,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крупногабаритных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железобетонных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плит,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панелей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изделий.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При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укладке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материальных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ценностей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устанавливают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боковые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стойки,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прокладки,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подкладки,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подпорки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 иные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специальные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приспособления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 устройства,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предотвращающие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самопроизвольное</w:t>
      </w:r>
      <w:r w:rsidR="00C2283D">
        <w:rPr>
          <w:sz w:val="30"/>
          <w:szCs w:val="30"/>
        </w:rPr>
        <w:t xml:space="preserve">  </w:t>
      </w:r>
      <w:r w:rsidRPr="00205073">
        <w:rPr>
          <w:sz w:val="30"/>
          <w:szCs w:val="30"/>
        </w:rPr>
        <w:t>перемещение.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Складирование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материальных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ценностей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 штабель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производится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 полу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склада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или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открытой площадке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один или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несколько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рядов.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lastRenderedPageBreak/>
        <w:t>В многорядные штабели складировать материальные ценности, имеющие слабую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упаковку, которая не может выдержать давление     верхних рядов, упаковку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 конфигурацию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правильной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формы,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не позволяющую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обеспечить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устойчивость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штабеля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допускается.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Для обеспечения устойчивости штабеля мешки, кипы, рулоны, тюки,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ящики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складируются на горизонтальную площадку таким образом, чтобы их грани образовывали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прямые линии. При формировании штабеля в нижние ряды складируют более тяжелые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грузы.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Изделия с выступающими острыми краями складируют в штабель или пакеты так,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чтобы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исключить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возможность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травмирования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работающих.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Расстояние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между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штабелями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должно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превышать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ширину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транспортных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средств не менее чем на 0,8 м, а при необходимости обеспечения встречного движения –двойную</w:t>
      </w:r>
      <w:r w:rsidR="00C2283D">
        <w:rPr>
          <w:sz w:val="30"/>
          <w:szCs w:val="30"/>
        </w:rPr>
        <w:t xml:space="preserve">  </w:t>
      </w:r>
      <w:r w:rsidRPr="00205073">
        <w:rPr>
          <w:sz w:val="30"/>
          <w:szCs w:val="30"/>
        </w:rPr>
        <w:t>ширину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транспорта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плюс1,5м.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При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складировании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 штабель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длинномерных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 тяжеловесных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материальных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ценностей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используют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деревянные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прокладки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или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стеллажи-подставки.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Складирование  в штабели  загруженных    плоских    поддонов    допускается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высоты,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которой гарантируется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сохранность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тары нижних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поддонов.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Складирование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проката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производят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так,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чтобы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концы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торцовых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сторон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штабелей,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расположенных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 проходов,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были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выложены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ровно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независимо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от длины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укладываемых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прутков,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труб.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Для хранения на складе листовая сталь одного сорта складируется в штабели,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этом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общая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масса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штабеля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не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должна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превышать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предельно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допустимую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нагрузку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пол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или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перекрытие.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Большие партии листовой стали одного сорта и размера складируются в пакетах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под навесом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или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 закрытых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складах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 деревянных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брусьях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 деревянными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или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металлическими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прокладками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между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пакетами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для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пропускания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между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ними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стропов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</w:t>
      </w:r>
      <w:r w:rsidR="00C2283D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специальных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захватов для подъема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пакета.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Листовое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стекло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хранится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ящиках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один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ряд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ребром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настилах.</w:t>
      </w:r>
    </w:p>
    <w:p w:rsidR="00926928" w:rsidRPr="00205073" w:rsidRDefault="00926928" w:rsidP="00205073">
      <w:pPr>
        <w:pStyle w:val="a3"/>
        <w:ind w:firstLine="709"/>
        <w:jc w:val="both"/>
        <w:rPr>
          <w:sz w:val="30"/>
          <w:szCs w:val="30"/>
        </w:rPr>
      </w:pPr>
      <w:r w:rsidRPr="00205073">
        <w:rPr>
          <w:sz w:val="30"/>
          <w:szCs w:val="30"/>
        </w:rPr>
        <w:t>Временное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складирование   материальных   ценностей   допускается   высотой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не более 1,5 м в специально отведенных местах, оборудованных стеллажами, стойками,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емкостями,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с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возможностью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механизированного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перемещения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материалов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</w:t>
      </w:r>
      <w:r w:rsidR="0051699A">
        <w:rPr>
          <w:sz w:val="30"/>
          <w:szCs w:val="30"/>
        </w:rPr>
        <w:t xml:space="preserve"> </w:t>
      </w:r>
      <w:r w:rsidRPr="00205073">
        <w:rPr>
          <w:sz w:val="30"/>
          <w:szCs w:val="30"/>
        </w:rPr>
        <w:t>изделий.</w:t>
      </w:r>
    </w:p>
    <w:p w:rsidR="008077FE" w:rsidRPr="00205073" w:rsidRDefault="008077FE" w:rsidP="00205073">
      <w:pPr>
        <w:pStyle w:val="a3"/>
        <w:ind w:firstLine="709"/>
        <w:jc w:val="both"/>
        <w:rPr>
          <w:sz w:val="30"/>
          <w:szCs w:val="30"/>
        </w:rPr>
      </w:pPr>
    </w:p>
    <w:p w:rsidR="000E077B" w:rsidRPr="00742FCD" w:rsidRDefault="000E077B" w:rsidP="0051699A">
      <w:pPr>
        <w:jc w:val="both"/>
        <w:rPr>
          <w:sz w:val="30"/>
          <w:szCs w:val="30"/>
        </w:rPr>
      </w:pPr>
      <w:r w:rsidRPr="00742FCD">
        <w:rPr>
          <w:sz w:val="30"/>
          <w:szCs w:val="30"/>
        </w:rPr>
        <w:t>Главный государственный инспектор</w:t>
      </w:r>
    </w:p>
    <w:p w:rsidR="000E077B" w:rsidRPr="00742FCD" w:rsidRDefault="000E077B" w:rsidP="0051699A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742FCD">
        <w:rPr>
          <w:sz w:val="30"/>
          <w:szCs w:val="30"/>
        </w:rPr>
        <w:t>отдела надзора за соблюдением</w:t>
      </w:r>
    </w:p>
    <w:p w:rsidR="000E077B" w:rsidRPr="00742FCD" w:rsidRDefault="000E077B" w:rsidP="0051699A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742FCD">
        <w:rPr>
          <w:sz w:val="30"/>
          <w:szCs w:val="30"/>
        </w:rPr>
        <w:t>законодательства об охране труда</w:t>
      </w:r>
    </w:p>
    <w:p w:rsidR="000E077B" w:rsidRPr="00742FCD" w:rsidRDefault="000E077B" w:rsidP="0051699A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742FCD">
        <w:rPr>
          <w:sz w:val="30"/>
          <w:szCs w:val="30"/>
        </w:rPr>
        <w:t>Могилевского областного управления</w:t>
      </w:r>
    </w:p>
    <w:p w:rsidR="000E077B" w:rsidRPr="00742FCD" w:rsidRDefault="000E077B" w:rsidP="0051699A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742FCD">
        <w:rPr>
          <w:sz w:val="30"/>
          <w:szCs w:val="30"/>
        </w:rPr>
        <w:t>Департамента государственной</w:t>
      </w:r>
    </w:p>
    <w:p w:rsidR="000E077B" w:rsidRPr="00742FCD" w:rsidRDefault="000E077B" w:rsidP="0051699A">
      <w:pPr>
        <w:spacing w:line="240" w:lineRule="exact"/>
        <w:jc w:val="both"/>
        <w:rPr>
          <w:sz w:val="30"/>
          <w:szCs w:val="30"/>
        </w:rPr>
      </w:pPr>
      <w:r w:rsidRPr="00742FCD">
        <w:rPr>
          <w:sz w:val="30"/>
          <w:szCs w:val="30"/>
        </w:rPr>
        <w:t>инспекции труда</w:t>
      </w:r>
      <w:r w:rsidRPr="00742FCD">
        <w:rPr>
          <w:sz w:val="30"/>
          <w:szCs w:val="30"/>
        </w:rPr>
        <w:tab/>
      </w:r>
      <w:r w:rsidRPr="00742FCD">
        <w:rPr>
          <w:sz w:val="30"/>
          <w:szCs w:val="30"/>
        </w:rPr>
        <w:tab/>
      </w:r>
      <w:r w:rsidRPr="00742FCD">
        <w:rPr>
          <w:sz w:val="30"/>
          <w:szCs w:val="30"/>
        </w:rPr>
        <w:tab/>
      </w:r>
      <w:r w:rsidRPr="00742FCD">
        <w:rPr>
          <w:sz w:val="30"/>
          <w:szCs w:val="30"/>
        </w:rPr>
        <w:tab/>
      </w:r>
      <w:r w:rsidRPr="00742FCD">
        <w:rPr>
          <w:sz w:val="30"/>
          <w:szCs w:val="30"/>
        </w:rPr>
        <w:tab/>
      </w:r>
      <w:r w:rsidR="0051699A">
        <w:rPr>
          <w:sz w:val="30"/>
          <w:szCs w:val="30"/>
        </w:rPr>
        <w:t xml:space="preserve">         </w:t>
      </w:r>
      <w:r w:rsidR="0051699A">
        <w:rPr>
          <w:sz w:val="30"/>
          <w:szCs w:val="30"/>
        </w:rPr>
        <w:tab/>
      </w:r>
      <w:r w:rsidRPr="00742FCD">
        <w:rPr>
          <w:sz w:val="30"/>
          <w:szCs w:val="30"/>
        </w:rPr>
        <w:tab/>
      </w:r>
      <w:r w:rsidR="00926928" w:rsidRPr="00742FCD">
        <w:rPr>
          <w:sz w:val="30"/>
          <w:szCs w:val="30"/>
        </w:rPr>
        <w:t>Н.С. Галецкая</w:t>
      </w:r>
      <w:bookmarkStart w:id="0" w:name="_GoBack"/>
      <w:bookmarkEnd w:id="0"/>
    </w:p>
    <w:sectPr w:rsidR="000E077B" w:rsidRPr="00742FCD" w:rsidSect="0051699A">
      <w:headerReference w:type="default" r:id="rId7"/>
      <w:footerReference w:type="default" r:id="rId8"/>
      <w:pgSz w:w="11906" w:h="16838"/>
      <w:pgMar w:top="993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54" w:rsidRDefault="00E10B54" w:rsidP="00926928">
      <w:r>
        <w:separator/>
      </w:r>
    </w:p>
  </w:endnote>
  <w:endnote w:type="continuationSeparator" w:id="1">
    <w:p w:rsidR="00E10B54" w:rsidRDefault="00E10B54" w:rsidP="0092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22" w:rsidRDefault="00F60CCC">
    <w:pPr>
      <w:pStyle w:val="af3"/>
      <w:spacing w:line="14" w:lineRule="auto"/>
      <w:ind w:left="0" w:firstLine="0"/>
      <w:jc w:val="left"/>
      <w:rPr>
        <w:sz w:val="20"/>
      </w:rPr>
    </w:pPr>
    <w:r w:rsidRPr="00F60CCC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4" type="#_x0000_t202" style="position:absolute;margin-left:295.75pt;margin-top:799.1pt;width:19pt;height:15.3pt;z-index:-251650048;mso-position-horizontal-relative:page;mso-position-vertical-relative:page" filled="f" stroked="f">
          <v:textbox style="mso-next-textbox:#docshape28" inset="0,0,0,0">
            <w:txbxContent>
              <w:p w:rsidR="009F4422" w:rsidRDefault="00F60CCC">
                <w:pPr>
                  <w:pStyle w:val="af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9F4422">
                  <w:instrText xml:space="preserve"> PAGE </w:instrText>
                </w:r>
                <w:r>
                  <w:fldChar w:fldCharType="separate"/>
                </w:r>
                <w:r w:rsidR="0051699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54" w:rsidRDefault="00E10B54" w:rsidP="00926928">
      <w:r>
        <w:separator/>
      </w:r>
    </w:p>
  </w:footnote>
  <w:footnote w:type="continuationSeparator" w:id="1">
    <w:p w:rsidR="00E10B54" w:rsidRDefault="00E10B54" w:rsidP="00926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22" w:rsidRDefault="00F60CCC">
    <w:pPr>
      <w:pStyle w:val="af3"/>
      <w:spacing w:line="14" w:lineRule="auto"/>
      <w:ind w:left="0" w:firstLine="0"/>
      <w:jc w:val="left"/>
      <w:rPr>
        <w:sz w:val="20"/>
      </w:rPr>
    </w:pPr>
    <w:r w:rsidRPr="00F60CCC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3" type="#_x0000_t202" style="position:absolute;margin-left:83.95pt;margin-top:27.9pt;width:441.6pt;height:15.3pt;z-index:-251651072;mso-position-horizontal-relative:page;mso-position-vertical-relative:page" filled="f" stroked="f">
          <v:textbox style="mso-next-textbox:#docshape27" inset="0,0,0,0">
            <w:txbxContent>
              <w:p w:rsidR="009F4422" w:rsidRDefault="009F4422">
                <w:pPr>
                  <w:spacing w:before="10"/>
                  <w:ind w:left="20"/>
                  <w:rPr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565"/>
    <w:multiLevelType w:val="hybridMultilevel"/>
    <w:tmpl w:val="B46E66AA"/>
    <w:lvl w:ilvl="0" w:tplc="EF681DD0">
      <w:start w:val="1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105ECA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2" w:tplc="E3AE07AC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 w:tplc="CC906870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09EE7150">
      <w:numFmt w:val="bullet"/>
      <w:lvlText w:val="•"/>
      <w:lvlJc w:val="left"/>
      <w:pPr>
        <w:ind w:left="4413" w:hanging="240"/>
      </w:pPr>
      <w:rPr>
        <w:rFonts w:hint="default"/>
        <w:lang w:val="ru-RU" w:eastAsia="en-US" w:bidi="ar-SA"/>
      </w:rPr>
    </w:lvl>
    <w:lvl w:ilvl="5" w:tplc="631228AC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BC0A45B6">
      <w:numFmt w:val="bullet"/>
      <w:lvlText w:val="•"/>
      <w:lvlJc w:val="left"/>
      <w:pPr>
        <w:ind w:left="6150" w:hanging="240"/>
      </w:pPr>
      <w:rPr>
        <w:rFonts w:hint="default"/>
        <w:lang w:val="ru-RU" w:eastAsia="en-US" w:bidi="ar-SA"/>
      </w:rPr>
    </w:lvl>
    <w:lvl w:ilvl="7" w:tplc="EAB83DF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8" w:tplc="5486FC5C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1">
    <w:nsid w:val="094D0D17"/>
    <w:multiLevelType w:val="hybridMultilevel"/>
    <w:tmpl w:val="9D2E95B4"/>
    <w:lvl w:ilvl="0" w:tplc="ADBEE498">
      <w:start w:val="1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7C8D3A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2" w:tplc="66C63C06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 w:tplc="45009566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CF42C9FA">
      <w:numFmt w:val="bullet"/>
      <w:lvlText w:val="•"/>
      <w:lvlJc w:val="left"/>
      <w:pPr>
        <w:ind w:left="4413" w:hanging="240"/>
      </w:pPr>
      <w:rPr>
        <w:rFonts w:hint="default"/>
        <w:lang w:val="ru-RU" w:eastAsia="en-US" w:bidi="ar-SA"/>
      </w:rPr>
    </w:lvl>
    <w:lvl w:ilvl="5" w:tplc="1D825D4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A470D314">
      <w:numFmt w:val="bullet"/>
      <w:lvlText w:val="•"/>
      <w:lvlJc w:val="left"/>
      <w:pPr>
        <w:ind w:left="6150" w:hanging="240"/>
      </w:pPr>
      <w:rPr>
        <w:rFonts w:hint="default"/>
        <w:lang w:val="ru-RU" w:eastAsia="en-US" w:bidi="ar-SA"/>
      </w:rPr>
    </w:lvl>
    <w:lvl w:ilvl="7" w:tplc="21FC4998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8" w:tplc="E45414E6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2">
    <w:nsid w:val="1F996E53"/>
    <w:multiLevelType w:val="hybridMultilevel"/>
    <w:tmpl w:val="8C60B3DC"/>
    <w:lvl w:ilvl="0" w:tplc="8B0A65F4">
      <w:start w:val="1"/>
      <w:numFmt w:val="decimal"/>
      <w:lvlText w:val="%1."/>
      <w:lvlJc w:val="left"/>
      <w:pPr>
        <w:ind w:left="13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20A25A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D0946B72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68D89FCC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FD1E0664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7D68A506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637884E8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602A7E8C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6514250E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3">
    <w:nsid w:val="210C7F03"/>
    <w:multiLevelType w:val="hybridMultilevel"/>
    <w:tmpl w:val="E9725D62"/>
    <w:lvl w:ilvl="0" w:tplc="E5DE023E">
      <w:start w:val="1"/>
      <w:numFmt w:val="decimal"/>
      <w:lvlText w:val="%1."/>
      <w:lvlJc w:val="left"/>
      <w:pPr>
        <w:ind w:left="13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A668022"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2" w:tplc="052CC2C4">
      <w:numFmt w:val="bullet"/>
      <w:lvlText w:val="•"/>
      <w:lvlJc w:val="left"/>
      <w:pPr>
        <w:ind w:left="2036" w:hanging="200"/>
      </w:pPr>
      <w:rPr>
        <w:rFonts w:hint="default"/>
        <w:lang w:val="ru-RU" w:eastAsia="en-US" w:bidi="ar-SA"/>
      </w:rPr>
    </w:lvl>
    <w:lvl w:ilvl="3" w:tplc="8280DA1E">
      <w:numFmt w:val="bullet"/>
      <w:lvlText w:val="•"/>
      <w:lvlJc w:val="left"/>
      <w:pPr>
        <w:ind w:left="2985" w:hanging="200"/>
      </w:pPr>
      <w:rPr>
        <w:rFonts w:hint="default"/>
        <w:lang w:val="ru-RU" w:eastAsia="en-US" w:bidi="ar-SA"/>
      </w:rPr>
    </w:lvl>
    <w:lvl w:ilvl="4" w:tplc="388A80FC">
      <w:numFmt w:val="bullet"/>
      <w:lvlText w:val="•"/>
      <w:lvlJc w:val="left"/>
      <w:pPr>
        <w:ind w:left="3933" w:hanging="200"/>
      </w:pPr>
      <w:rPr>
        <w:rFonts w:hint="default"/>
        <w:lang w:val="ru-RU" w:eastAsia="en-US" w:bidi="ar-SA"/>
      </w:rPr>
    </w:lvl>
    <w:lvl w:ilvl="5" w:tplc="D7DCA7BE">
      <w:numFmt w:val="bullet"/>
      <w:lvlText w:val="•"/>
      <w:lvlJc w:val="left"/>
      <w:pPr>
        <w:ind w:left="4882" w:hanging="200"/>
      </w:pPr>
      <w:rPr>
        <w:rFonts w:hint="default"/>
        <w:lang w:val="ru-RU" w:eastAsia="en-US" w:bidi="ar-SA"/>
      </w:rPr>
    </w:lvl>
    <w:lvl w:ilvl="6" w:tplc="99C24DEC">
      <w:numFmt w:val="bullet"/>
      <w:lvlText w:val="•"/>
      <w:lvlJc w:val="left"/>
      <w:pPr>
        <w:ind w:left="5830" w:hanging="200"/>
      </w:pPr>
      <w:rPr>
        <w:rFonts w:hint="default"/>
        <w:lang w:val="ru-RU" w:eastAsia="en-US" w:bidi="ar-SA"/>
      </w:rPr>
    </w:lvl>
    <w:lvl w:ilvl="7" w:tplc="BB262DDA">
      <w:numFmt w:val="bullet"/>
      <w:lvlText w:val="•"/>
      <w:lvlJc w:val="left"/>
      <w:pPr>
        <w:ind w:left="6779" w:hanging="200"/>
      </w:pPr>
      <w:rPr>
        <w:rFonts w:hint="default"/>
        <w:lang w:val="ru-RU" w:eastAsia="en-US" w:bidi="ar-SA"/>
      </w:rPr>
    </w:lvl>
    <w:lvl w:ilvl="8" w:tplc="5D54FD04">
      <w:numFmt w:val="bullet"/>
      <w:lvlText w:val="•"/>
      <w:lvlJc w:val="left"/>
      <w:pPr>
        <w:ind w:left="7727" w:hanging="200"/>
      </w:pPr>
      <w:rPr>
        <w:rFonts w:hint="default"/>
        <w:lang w:val="ru-RU" w:eastAsia="en-US" w:bidi="ar-SA"/>
      </w:rPr>
    </w:lvl>
  </w:abstractNum>
  <w:abstractNum w:abstractNumId="4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5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195E"/>
    <w:rsid w:val="00084662"/>
    <w:rsid w:val="000E077B"/>
    <w:rsid w:val="00114E5B"/>
    <w:rsid w:val="0017484B"/>
    <w:rsid w:val="001F6D80"/>
    <w:rsid w:val="00205073"/>
    <w:rsid w:val="00210CC7"/>
    <w:rsid w:val="002A6E5D"/>
    <w:rsid w:val="002E5159"/>
    <w:rsid w:val="00357B24"/>
    <w:rsid w:val="003C6F44"/>
    <w:rsid w:val="004310E8"/>
    <w:rsid w:val="004433CE"/>
    <w:rsid w:val="00496C64"/>
    <w:rsid w:val="004D195E"/>
    <w:rsid w:val="0051699A"/>
    <w:rsid w:val="005211A5"/>
    <w:rsid w:val="00545F40"/>
    <w:rsid w:val="0058620C"/>
    <w:rsid w:val="005951DA"/>
    <w:rsid w:val="005B1F04"/>
    <w:rsid w:val="005B3193"/>
    <w:rsid w:val="0060241B"/>
    <w:rsid w:val="00655AD8"/>
    <w:rsid w:val="006A57D0"/>
    <w:rsid w:val="00742FCD"/>
    <w:rsid w:val="007F67EC"/>
    <w:rsid w:val="008077FE"/>
    <w:rsid w:val="00853222"/>
    <w:rsid w:val="008862A3"/>
    <w:rsid w:val="009211C0"/>
    <w:rsid w:val="00926928"/>
    <w:rsid w:val="00950C4B"/>
    <w:rsid w:val="009A46DB"/>
    <w:rsid w:val="009F4422"/>
    <w:rsid w:val="00A74DB5"/>
    <w:rsid w:val="00AD4482"/>
    <w:rsid w:val="00B136AF"/>
    <w:rsid w:val="00B32F0F"/>
    <w:rsid w:val="00B812E7"/>
    <w:rsid w:val="00BA15B2"/>
    <w:rsid w:val="00C20C2A"/>
    <w:rsid w:val="00C2283D"/>
    <w:rsid w:val="00C73372"/>
    <w:rsid w:val="00CC41E3"/>
    <w:rsid w:val="00E10B54"/>
    <w:rsid w:val="00E6053F"/>
    <w:rsid w:val="00E93F40"/>
    <w:rsid w:val="00F60CCC"/>
    <w:rsid w:val="00F94DB0"/>
    <w:rsid w:val="00FB3906"/>
    <w:rsid w:val="00FD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9F4422"/>
    <w:pPr>
      <w:widowControl w:val="0"/>
      <w:autoSpaceDE w:val="0"/>
      <w:autoSpaceDN w:val="0"/>
      <w:ind w:firstLine="0"/>
      <w:jc w:val="left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4422"/>
    <w:rPr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9F4422"/>
    <w:rPr>
      <w:rFonts w:ascii="Segoe UI" w:hAnsi="Segoe UI" w:cs="Segoe UI"/>
      <w:sz w:val="18"/>
      <w:szCs w:val="18"/>
      <w:lang w:eastAsia="en-US"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4422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92692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6928"/>
    <w:rPr>
      <w:rFonts w:ascii="Times New Roman" w:eastAsia="Times New Roman" w:hAnsi="Times New Roman"/>
      <w:lang w:val="ru-RU" w:eastAsia="ru-RU" w:bidi="ru-RU"/>
    </w:rPr>
  </w:style>
  <w:style w:type="paragraph" w:styleId="afa">
    <w:name w:val="footer"/>
    <w:basedOn w:val="a"/>
    <w:link w:val="afb"/>
    <w:uiPriority w:val="99"/>
    <w:unhideWhenUsed/>
    <w:rsid w:val="0092692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6928"/>
    <w:rPr>
      <w:rFonts w:ascii="Times New Roman" w:eastAsia="Times New Roman" w:hAnsi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Гомонов</cp:lastModifiedBy>
  <cp:revision>8</cp:revision>
  <cp:lastPrinted>2022-03-11T09:58:00Z</cp:lastPrinted>
  <dcterms:created xsi:type="dcterms:W3CDTF">2022-03-11T09:56:00Z</dcterms:created>
  <dcterms:modified xsi:type="dcterms:W3CDTF">2022-03-14T10:23:00Z</dcterms:modified>
</cp:coreProperties>
</file>