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ПОСТАНОВЛЕНИЕ МИНИСТЕРСТВА ПО НАЛОГАМ И СБОРАМ</w:t>
        <w:br/>
        <w:t>РЕСПУБЛИКИ БЕЛАРУСЬ</w:t>
      </w:r>
    </w:p>
    <w:p>
      <w:pPr>
        <w:pStyle w:val="Style4"/>
        <w:keepNext w:val="0"/>
        <w:keepLines w:val="0"/>
        <w:widowControl w:val="0"/>
        <w:shd w:val="clear" w:color="auto" w:fill="auto"/>
        <w:bidi w:val="0"/>
        <w:spacing w:before="0" w:after="200" w:line="240" w:lineRule="auto"/>
        <w:ind w:left="0" w:right="0" w:firstLine="0"/>
        <w:jc w:val="center"/>
      </w:pPr>
      <w:r>
        <w:rPr>
          <w:color w:val="000000"/>
          <w:spacing w:val="0"/>
          <w:w w:val="100"/>
          <w:position w:val="0"/>
          <w:sz w:val="24"/>
          <w:szCs w:val="24"/>
        </w:rPr>
        <w:t>29 декабря 2022 г. № 41</w:t>
      </w:r>
    </w:p>
    <w:p>
      <w:pPr>
        <w:pStyle w:val="Style10"/>
        <w:keepNext/>
        <w:keepLines/>
        <w:widowControl w:val="0"/>
        <w:shd w:val="clear" w:color="auto" w:fill="auto"/>
        <w:bidi w:val="0"/>
        <w:spacing w:before="0" w:after="0" w:line="240" w:lineRule="auto"/>
        <w:ind w:left="0" w:right="0" w:firstLine="0"/>
        <w:jc w:val="both"/>
      </w:pPr>
      <w:bookmarkStart w:id="0" w:name="bookmark0"/>
      <w:bookmarkStart w:id="1" w:name="bookmark1"/>
      <w:bookmarkStart w:id="2" w:name="bookmark2"/>
      <w:r>
        <w:rPr>
          <w:color w:val="000000"/>
          <w:spacing w:val="0"/>
          <w:w w:val="100"/>
          <w:position w:val="0"/>
        </w:rPr>
        <w:t>Об изменении постановления Министерства</w:t>
      </w:r>
      <w:bookmarkEnd w:id="0"/>
      <w:bookmarkEnd w:id="1"/>
      <w:bookmarkEnd w:id="2"/>
    </w:p>
    <w:p>
      <w:pPr>
        <w:pStyle w:val="Style10"/>
        <w:keepNext/>
        <w:keepLines/>
        <w:widowControl w:val="0"/>
        <w:shd w:val="clear" w:color="auto" w:fill="auto"/>
        <w:bidi w:val="0"/>
        <w:spacing w:before="0" w:after="0" w:line="240" w:lineRule="auto"/>
        <w:ind w:left="0" w:right="0" w:firstLine="0"/>
        <w:jc w:val="both"/>
      </w:pPr>
      <w:bookmarkStart w:id="0" w:name="bookmark0"/>
      <w:bookmarkStart w:id="1" w:name="bookmark1"/>
      <w:bookmarkStart w:id="3" w:name="bookmark3"/>
      <w:r>
        <w:rPr>
          <w:color w:val="000000"/>
          <w:spacing w:val="0"/>
          <w:w w:val="100"/>
          <w:position w:val="0"/>
        </w:rPr>
        <w:t>по налогам и сборам Республики Беларусь</w:t>
      </w:r>
      <w:bookmarkEnd w:id="0"/>
      <w:bookmarkEnd w:id="1"/>
      <w:bookmarkEnd w:id="3"/>
    </w:p>
    <w:p>
      <w:pPr>
        <w:pStyle w:val="Style10"/>
        <w:keepNext/>
        <w:keepLines/>
        <w:widowControl w:val="0"/>
        <w:shd w:val="clear" w:color="auto" w:fill="auto"/>
        <w:bidi w:val="0"/>
        <w:spacing w:before="0" w:after="200" w:line="240" w:lineRule="auto"/>
        <w:ind w:left="0" w:right="0" w:firstLine="0"/>
        <w:jc w:val="both"/>
      </w:pPr>
      <w:bookmarkStart w:id="0" w:name="bookmark0"/>
      <w:bookmarkStart w:id="1" w:name="bookmark1"/>
      <w:bookmarkStart w:id="4" w:name="bookmark4"/>
      <w:r>
        <w:rPr>
          <w:color w:val="000000"/>
          <w:spacing w:val="0"/>
          <w:w w:val="100"/>
          <w:position w:val="0"/>
        </w:rPr>
        <w:t>от 29 марта 2018 г. № 10</w:t>
      </w:r>
      <w:bookmarkEnd w:id="0"/>
      <w:bookmarkEnd w:id="1"/>
      <w:bookmarkEnd w:id="4"/>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 основании подпункта 5.6 пункта 5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абзаца первого части первой, частей третьей и четвертой пункта 18 и части первой пункта 23 Положения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 июля 2011 г. № 924/16, Министерство по налогам и сборам Республики Беларусь ПОСТАНОВЛЯЕТ:</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 Внести в Положение о требованиях к оператору программной кассовой системы, программной кассовой системе, программной кассе, а также порядке работы комиссии по оценке на соответствие предъявляемым требованиям, утвержденное постановлением Министерства по налогам и сборам Республики Беларусь от 29 марта 2018 г . № 10, следующие изменения:</w:t>
      </w:r>
    </w:p>
    <w:p>
      <w:pPr>
        <w:pStyle w:val="Style4"/>
        <w:keepNext w:val="0"/>
        <w:keepLines w:val="0"/>
        <w:widowControl w:val="0"/>
        <w:numPr>
          <w:ilvl w:val="0"/>
          <w:numId w:val="1"/>
        </w:numPr>
        <w:shd w:val="clear" w:color="auto" w:fill="auto"/>
        <w:tabs>
          <w:tab w:pos="1038" w:val="left"/>
        </w:tabs>
        <w:bidi w:val="0"/>
        <w:spacing w:before="0" w:after="0" w:line="240" w:lineRule="auto"/>
        <w:ind w:left="0" w:right="0" w:firstLine="580"/>
        <w:jc w:val="both"/>
      </w:pPr>
      <w:bookmarkStart w:id="5" w:name="bookmark5"/>
      <w:bookmarkEnd w:id="5"/>
      <w:r>
        <w:rPr>
          <w:color w:val="000000"/>
          <w:spacing w:val="0"/>
          <w:w w:val="100"/>
          <w:position w:val="0"/>
          <w:sz w:val="24"/>
          <w:szCs w:val="24"/>
        </w:rPr>
        <w:t>пункт 2 изложить в следующей редакции: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«2. Для целей настоящего Положения используются термины в значениях, определенных в приложении 3 к постановлению Совета Министров Республики Беларусь и Национального банка Республики Беларусь от 6 июля 2011 г. № 924/16 «Об использовании кассового и иного оборудования при приеме средств платежа», а также термины, имеющие следующее значение: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автоматизированная информационная система программной кассовой системы (далее - АИС ПКС) - информационная система, включающая программно-аппаратный комплекс, обеспечивающий сбор, обработку, хранение и предоставление полученных и обработанных кассовых документов, навигационных данных, иных данных, предусмотренных протоколом обмена с системой контроля кассового оборудования (далее - иные данные), и информации о событиях, совершаемых на программных кассах, в том числе в режиме дистанционного доступа к АИС ПКС, а также передачу кассовых документов, навигационных данных, иных данных и информации о событиях, совершаемых на программных кассах, в центр обработки данных системы контроля кассового оборудования (далее - СККО);</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база товаров (работ, услуг) - информация о реализуемых в торговых объектах (объектах выполнения работ, оказания услуг) товарах (работах, услугах), которая содержится в программном обеспечении программной кассы и (или) других внешних носителях информации;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навигационные данные - совокупность получаемых в соответствии с техническим решением оператора программной кассовой системы программной кассой координатно</w:t>
        <w:softHyphen/>
        <w:t>временных данных, характеризующих параметры местонахождения, скорости и направления движения транспортного средства, в котором используется программная касса;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надбавка - надбавка к цене товара (работы, услуги), устанавливаемая продавцом дополнительно к розничной цене товара (работы, услуги);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пользователь программной кассы - юридическое лицо или индивидуальный предприниматель, использующие программную кассу на основании заключенного с оператором программной кассовой системы договора;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скидка - скидка с цены товара (работы, услуги), предоставляемая продавцом покупателю (потребителю);</w:t>
      </w:r>
    </w:p>
    <w:p>
      <w:pPr>
        <w:pStyle w:val="Style4"/>
        <w:keepNext w:val="0"/>
        <w:keepLines w:val="0"/>
        <w:widowControl w:val="0"/>
        <w:shd w:val="clear" w:color="auto" w:fill="auto"/>
        <w:bidi w:val="0"/>
        <w:spacing w:before="0" w:after="200" w:line="240" w:lineRule="auto"/>
        <w:ind w:left="0" w:right="0" w:firstLine="580"/>
        <w:jc w:val="both"/>
      </w:pPr>
      <w:r>
        <w:rPr>
          <w:color w:val="000000"/>
          <w:spacing w:val="0"/>
          <w:w w:val="100"/>
          <w:position w:val="0"/>
          <w:sz w:val="24"/>
          <w:szCs w:val="24"/>
        </w:rPr>
        <w:t>средство контроля оператора - программно-аппаратное средство защиты информации, формируемой (получаемой) программной кассой;</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уникальный идентификатор - символьная строка в кодировке, представляющей собой шестнадцатеричное представление уникального идентификатора, сформированная средством контроля оператора с использованием средства криптографической защиты информации на основании полученных в электронном виде данных о кассовой операции, отображаемая в виде </w:t>
      </w:r>
      <w:r>
        <w:rPr>
          <w:color w:val="000000"/>
          <w:spacing w:val="0"/>
          <w:w w:val="100"/>
          <w:position w:val="0"/>
          <w:sz w:val="24"/>
          <w:szCs w:val="24"/>
        </w:rPr>
        <w:t>QR</w:t>
      </w:r>
      <w:r>
        <w:rPr>
          <w:color w:val="000000"/>
          <w:spacing w:val="0"/>
          <w:w w:val="100"/>
          <w:position w:val="0"/>
          <w:sz w:val="24"/>
          <w:szCs w:val="24"/>
        </w:rPr>
        <w:t xml:space="preserve">-кода и символьного представления (в кодировке </w:t>
      </w:r>
      <w:r>
        <w:rPr>
          <w:color w:val="000000"/>
          <w:spacing w:val="0"/>
          <w:w w:val="100"/>
          <w:position w:val="0"/>
          <w:sz w:val="24"/>
          <w:szCs w:val="24"/>
        </w:rPr>
        <w:t>ASCII);</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центр обработки данных оператора программной кассовой системы </w:t>
      </w:r>
      <w:r>
        <w:rPr>
          <w:color w:val="000000"/>
          <w:spacing w:val="0"/>
          <w:w w:val="100"/>
          <w:position w:val="0"/>
          <w:sz w:val="24"/>
          <w:szCs w:val="24"/>
        </w:rPr>
        <w:t xml:space="preserve">- </w:t>
      </w:r>
      <w:r>
        <w:rPr>
          <w:color w:val="000000"/>
          <w:spacing w:val="0"/>
          <w:w w:val="100"/>
          <w:position w:val="0"/>
          <w:sz w:val="24"/>
          <w:szCs w:val="24"/>
        </w:rPr>
        <w:t xml:space="preserve">комплекс программно-аппаратных средств, коммуникационного оборудования, организованных каналов связи, средств защиты информации и специально разработанного прикладного программного обеспечения АИС ПКС, обеспечивающий посредством АИС ПКС прием, хранение и обработку кассовых документов, навигационных данных, иных данных и информации о событиях, совершаемых на программных кассах, и их передачу в центр обработки данных СККО, интеграцию с электронной информационной системой, а также предоставление этих данных пользователям программной кассы с использованием </w:t>
      </w:r>
      <w:r>
        <w:rPr>
          <w:color w:val="000000"/>
          <w:spacing w:val="0"/>
          <w:w w:val="100"/>
          <w:position w:val="0"/>
          <w:sz w:val="24"/>
          <w:szCs w:val="24"/>
        </w:rPr>
        <w:t>web</w:t>
      </w:r>
      <w:r>
        <w:rPr>
          <w:color w:val="000000"/>
          <w:spacing w:val="0"/>
          <w:w w:val="100"/>
          <w:position w:val="0"/>
          <w:sz w:val="24"/>
          <w:szCs w:val="24"/>
        </w:rPr>
        <w:t>- сервисов.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Термин «электронная информационная система» используется в значении, определенном абзацем тридцать вторым части первой статьи 1 Закона Республики Беларусь от 14 августа 2007 г. № 278-З «Об автомобильном транспорте и автомобильных перевозках.</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Термин «платежный агрегатор» используется в значении, определенном подпунктом 1.22 пункта 1 статьи 2 Закона Республики Беларусь от 19 апреля 2022 г. № 164-З «О платежных системах и платежных услугах.»;</w:t>
      </w:r>
    </w:p>
    <w:p>
      <w:pPr>
        <w:pStyle w:val="Style4"/>
        <w:keepNext w:val="0"/>
        <w:keepLines w:val="0"/>
        <w:widowControl w:val="0"/>
        <w:numPr>
          <w:ilvl w:val="0"/>
          <w:numId w:val="1"/>
        </w:numPr>
        <w:shd w:val="clear" w:color="auto" w:fill="auto"/>
        <w:tabs>
          <w:tab w:pos="1052" w:val="left"/>
        </w:tabs>
        <w:bidi w:val="0"/>
        <w:spacing w:before="0" w:after="0" w:line="240" w:lineRule="auto"/>
        <w:ind w:left="0" w:right="0" w:firstLine="580"/>
        <w:jc w:val="both"/>
      </w:pPr>
      <w:bookmarkStart w:id="6" w:name="bookmark6"/>
      <w:bookmarkEnd w:id="6"/>
      <w:r>
        <w:rPr>
          <w:color w:val="000000"/>
          <w:spacing w:val="0"/>
          <w:w w:val="100"/>
          <w:position w:val="0"/>
          <w:sz w:val="24"/>
          <w:szCs w:val="24"/>
        </w:rPr>
        <w:t>абзац третий пункта 3, пункт 5, абзац третий части пятой пункта 22 после слов «кассовых документов» дополнить словами «, навигационных данных, иных данных»;</w:t>
      </w:r>
    </w:p>
    <w:p>
      <w:pPr>
        <w:pStyle w:val="Style4"/>
        <w:keepNext w:val="0"/>
        <w:keepLines w:val="0"/>
        <w:widowControl w:val="0"/>
        <w:numPr>
          <w:ilvl w:val="0"/>
          <w:numId w:val="1"/>
        </w:numPr>
        <w:shd w:val="clear" w:color="auto" w:fill="auto"/>
        <w:tabs>
          <w:tab w:pos="1042" w:val="left"/>
        </w:tabs>
        <w:bidi w:val="0"/>
        <w:spacing w:before="0" w:after="0" w:line="240" w:lineRule="auto"/>
        <w:ind w:left="0" w:right="0" w:firstLine="580"/>
        <w:jc w:val="both"/>
      </w:pPr>
      <w:bookmarkStart w:id="7" w:name="bookmark7"/>
      <w:bookmarkEnd w:id="7"/>
      <w:r>
        <w:rPr>
          <w:color w:val="000000"/>
          <w:spacing w:val="0"/>
          <w:w w:val="100"/>
          <w:position w:val="0"/>
          <w:sz w:val="24"/>
          <w:szCs w:val="24"/>
        </w:rPr>
        <w:t>в пункте 8:</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абзацы второй-четвертый, седьмой, восьмой, одиннадцатый и тринадцатый после слов «кассовых документов» дополнить словами «, навигационных данных, иных данных»;</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после абзаца третьего дополнить пункт абзацами следующего содержания: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«передачу в центр обработки данных СККО навигационных данных о перемещении транспортного средства, в котором используется программная касса при оказании услуг по перевозке пассажиров;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при получении из центра обработки данных СККО команды о блокировании работы программной кассы или информации о завершении срока действия технологического сертификата открытого ключа, изданного центром технологических цифровых сертификатов РУП «Информационно-издательский центр по налогам и сборам» (далее - ТСОК), блокировку программной кассы;»;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абзац девятый изложить в следующей редакции: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«форматный контроль кассовых документов, навигационных данных, иных данных, проверку электронной цифровой подписи с использованием ТСОК;»;</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абзац десятый после слов «кассовых документах» дополнить словами «, навигационных данных, иных данных»;</w:t>
      </w:r>
    </w:p>
    <w:p>
      <w:pPr>
        <w:pStyle w:val="Style4"/>
        <w:keepNext w:val="0"/>
        <w:keepLines w:val="0"/>
        <w:widowControl w:val="0"/>
        <w:numPr>
          <w:ilvl w:val="0"/>
          <w:numId w:val="1"/>
        </w:numPr>
        <w:shd w:val="clear" w:color="auto" w:fill="auto"/>
        <w:tabs>
          <w:tab w:pos="1042" w:val="left"/>
        </w:tabs>
        <w:bidi w:val="0"/>
        <w:spacing w:before="0" w:after="0" w:line="240" w:lineRule="auto"/>
        <w:ind w:left="0" w:right="0" w:firstLine="580"/>
        <w:jc w:val="both"/>
      </w:pPr>
      <w:bookmarkStart w:id="8" w:name="bookmark8"/>
      <w:bookmarkEnd w:id="8"/>
      <w:r>
        <w:rPr>
          <w:color w:val="000000"/>
          <w:spacing w:val="0"/>
          <w:w w:val="100"/>
          <w:position w:val="0"/>
          <w:sz w:val="24"/>
          <w:szCs w:val="24"/>
        </w:rPr>
        <w:t>дополнить Положение пунктом 9</w:t>
      </w:r>
      <w:r>
        <w:rPr>
          <w:color w:val="000000"/>
          <w:spacing w:val="0"/>
          <w:w w:val="100"/>
          <w:position w:val="0"/>
          <w:sz w:val="24"/>
          <w:szCs w:val="24"/>
          <w:vertAlign w:val="superscript"/>
        </w:rPr>
        <w:t>1</w:t>
      </w:r>
      <w:r>
        <w:rPr>
          <w:color w:val="000000"/>
          <w:spacing w:val="0"/>
          <w:w w:val="100"/>
          <w:position w:val="0"/>
          <w:sz w:val="24"/>
          <w:szCs w:val="24"/>
        </w:rPr>
        <w:t xml:space="preserve"> следующего содержания: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«9</w:t>
      </w:r>
      <w:r>
        <w:rPr>
          <w:color w:val="000000"/>
          <w:spacing w:val="0"/>
          <w:w w:val="100"/>
          <w:position w:val="0"/>
          <w:sz w:val="24"/>
          <w:szCs w:val="24"/>
          <w:vertAlign w:val="superscript"/>
        </w:rPr>
        <w:t>1</w:t>
      </w:r>
      <w:r>
        <w:rPr>
          <w:color w:val="000000"/>
          <w:spacing w:val="0"/>
          <w:w w:val="100"/>
          <w:position w:val="0"/>
          <w:sz w:val="24"/>
          <w:szCs w:val="24"/>
        </w:rPr>
        <w:t>. Программные кассы, размещенные на электронных устройствах пользователей программных касс, обеспечивают работу в климатических условиях при температуре окружающей среды в помещении от плюс 5 до плюс 35 градусов Цельсия, а при условии использования программных касс на открытом воздухе - от минус 10 до плюс 35 градусов Цельсия.»;</w:t>
      </w:r>
    </w:p>
    <w:p>
      <w:pPr>
        <w:pStyle w:val="Style4"/>
        <w:keepNext w:val="0"/>
        <w:keepLines w:val="0"/>
        <w:widowControl w:val="0"/>
        <w:numPr>
          <w:ilvl w:val="0"/>
          <w:numId w:val="1"/>
        </w:numPr>
        <w:shd w:val="clear" w:color="auto" w:fill="auto"/>
        <w:tabs>
          <w:tab w:pos="1042" w:val="left"/>
        </w:tabs>
        <w:bidi w:val="0"/>
        <w:spacing w:before="0" w:after="0" w:line="240" w:lineRule="auto"/>
        <w:ind w:left="0" w:right="0" w:firstLine="580"/>
        <w:jc w:val="both"/>
      </w:pPr>
      <w:bookmarkStart w:id="9" w:name="bookmark9"/>
      <w:bookmarkEnd w:id="9"/>
      <w:r>
        <w:rPr>
          <w:color w:val="000000"/>
          <w:spacing w:val="0"/>
          <w:w w:val="100"/>
          <w:position w:val="0"/>
          <w:sz w:val="24"/>
          <w:szCs w:val="24"/>
        </w:rPr>
        <w:t>пункт 10 изложить в следующей редакции: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«10. Программные кассы могут использоваться в сферах торговли, общественного питания, услуг (в том числе при автомобильных перевозках пассажиров), за исключением случаев, когда в этих сферах в соответствии с пунктом 3, абзацами первым, вторым, четвертым, шестым и седьмым части первой пункта 27 Положения об использовании кассового и иного оборудования при приеме средств платежа для приема платежей используются специальные компьютерные кассовые системы и специальные компьютерные системы.»;</w:t>
      </w:r>
    </w:p>
    <w:p>
      <w:pPr>
        <w:pStyle w:val="Style4"/>
        <w:keepNext w:val="0"/>
        <w:keepLines w:val="0"/>
        <w:widowControl w:val="0"/>
        <w:numPr>
          <w:ilvl w:val="0"/>
          <w:numId w:val="1"/>
        </w:numPr>
        <w:shd w:val="clear" w:color="auto" w:fill="auto"/>
        <w:tabs>
          <w:tab w:pos="1092" w:val="left"/>
        </w:tabs>
        <w:bidi w:val="0"/>
        <w:spacing w:before="0" w:after="0" w:line="240" w:lineRule="auto"/>
        <w:ind w:left="0" w:right="0" w:firstLine="580"/>
        <w:jc w:val="both"/>
      </w:pPr>
      <w:bookmarkStart w:id="10" w:name="bookmark10"/>
      <w:bookmarkEnd w:id="10"/>
      <w:r>
        <w:rPr>
          <w:color w:val="000000"/>
          <w:spacing w:val="0"/>
          <w:w w:val="100"/>
          <w:position w:val="0"/>
          <w:sz w:val="24"/>
          <w:szCs w:val="24"/>
        </w:rPr>
        <w:t>дополнить Положение пунктом 10</w:t>
      </w:r>
      <w:r>
        <w:rPr>
          <w:color w:val="000000"/>
          <w:spacing w:val="0"/>
          <w:w w:val="100"/>
          <w:position w:val="0"/>
          <w:sz w:val="24"/>
          <w:szCs w:val="24"/>
          <w:vertAlign w:val="superscript"/>
        </w:rPr>
        <w:t>1</w:t>
      </w:r>
      <w:r>
        <w:rPr>
          <w:color w:val="000000"/>
          <w:spacing w:val="0"/>
          <w:w w:val="100"/>
          <w:position w:val="0"/>
          <w:sz w:val="24"/>
          <w:szCs w:val="24"/>
        </w:rPr>
        <w:t xml:space="preserve"> следующего содержания: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«10</w:t>
      </w:r>
      <w:r>
        <w:rPr>
          <w:color w:val="000000"/>
          <w:spacing w:val="0"/>
          <w:w w:val="100"/>
          <w:position w:val="0"/>
          <w:sz w:val="24"/>
          <w:szCs w:val="24"/>
          <w:vertAlign w:val="superscript"/>
        </w:rPr>
        <w:t>1</w:t>
      </w:r>
      <w:r>
        <w:rPr>
          <w:color w:val="000000"/>
          <w:spacing w:val="0"/>
          <w:w w:val="100"/>
          <w:position w:val="0"/>
          <w:sz w:val="24"/>
          <w:szCs w:val="24"/>
        </w:rPr>
        <w:t>. Программные кассы должны обеспечивать выполнение следующих кассовых операций:</w:t>
      </w:r>
    </w:p>
    <w:p>
      <w:pPr>
        <w:pStyle w:val="Style4"/>
        <w:keepNext w:val="0"/>
        <w:keepLines w:val="0"/>
        <w:widowControl w:val="0"/>
        <w:numPr>
          <w:ilvl w:val="0"/>
          <w:numId w:val="3"/>
        </w:numPr>
        <w:shd w:val="clear" w:color="auto" w:fill="auto"/>
        <w:tabs>
          <w:tab w:pos="948" w:val="left"/>
        </w:tabs>
        <w:bidi w:val="0"/>
        <w:spacing w:before="0" w:after="0" w:line="240" w:lineRule="auto"/>
        <w:ind w:left="0" w:right="0" w:firstLine="580"/>
        <w:jc w:val="both"/>
      </w:pPr>
      <w:bookmarkStart w:id="11" w:name="bookmark11"/>
      <w:bookmarkEnd w:id="11"/>
      <w:r>
        <w:rPr>
          <w:color w:val="000000"/>
          <w:spacing w:val="0"/>
          <w:w w:val="100"/>
          <w:position w:val="0"/>
          <w:sz w:val="24"/>
          <w:szCs w:val="24"/>
        </w:rPr>
        <w:t>регистрация продажи: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за наличный расчет;</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за безналичный расчет с использованием банковских платежных карточек;</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за безналичный расчет иными способами;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смешанным (комбинированным) способом расчета одновременно;</w:t>
      </w:r>
    </w:p>
    <w:p>
      <w:pPr>
        <w:pStyle w:val="Style4"/>
        <w:keepNext w:val="0"/>
        <w:keepLines w:val="0"/>
        <w:widowControl w:val="0"/>
        <w:numPr>
          <w:ilvl w:val="0"/>
          <w:numId w:val="3"/>
        </w:numPr>
        <w:shd w:val="clear" w:color="auto" w:fill="auto"/>
        <w:tabs>
          <w:tab w:pos="972" w:val="left"/>
        </w:tabs>
        <w:bidi w:val="0"/>
        <w:spacing w:before="0" w:after="0" w:line="240" w:lineRule="auto"/>
        <w:ind w:left="0" w:right="0" w:firstLine="580"/>
        <w:jc w:val="both"/>
      </w:pPr>
      <w:bookmarkStart w:id="12" w:name="bookmark12"/>
      <w:bookmarkEnd w:id="12"/>
      <w:r>
        <w:rPr>
          <w:color w:val="000000"/>
          <w:spacing w:val="0"/>
          <w:w w:val="100"/>
          <w:position w:val="0"/>
          <w:sz w:val="24"/>
          <w:szCs w:val="24"/>
        </w:rPr>
        <w:t>регистрация внесения наличных денежных средств;</w:t>
      </w:r>
    </w:p>
    <w:p>
      <w:pPr>
        <w:pStyle w:val="Style4"/>
        <w:keepNext w:val="0"/>
        <w:keepLines w:val="0"/>
        <w:widowControl w:val="0"/>
        <w:numPr>
          <w:ilvl w:val="0"/>
          <w:numId w:val="3"/>
        </w:numPr>
        <w:shd w:val="clear" w:color="auto" w:fill="auto"/>
        <w:tabs>
          <w:tab w:pos="963" w:val="left"/>
        </w:tabs>
        <w:bidi w:val="0"/>
        <w:spacing w:before="0" w:after="0" w:line="240" w:lineRule="auto"/>
        <w:ind w:left="0" w:right="0" w:firstLine="580"/>
        <w:jc w:val="both"/>
      </w:pPr>
      <w:bookmarkStart w:id="13" w:name="bookmark13"/>
      <w:bookmarkEnd w:id="13"/>
      <w:r>
        <w:rPr>
          <w:color w:val="000000"/>
          <w:spacing w:val="0"/>
          <w:w w:val="100"/>
          <w:position w:val="0"/>
          <w:sz w:val="24"/>
          <w:szCs w:val="24"/>
        </w:rPr>
        <w:t>регистрация изъятия наличных денежных средств, за исключением выдачи сдачи, размена денег, регистрации возврата средств платежа, изъятия для выдачи наличных денежных средств держателям банковских платежных карточек (далее - регистрация изъятия наличных денежных средств);</w:t>
      </w:r>
    </w:p>
    <w:p>
      <w:pPr>
        <w:pStyle w:val="Style4"/>
        <w:keepNext w:val="0"/>
        <w:keepLines w:val="0"/>
        <w:widowControl w:val="0"/>
        <w:numPr>
          <w:ilvl w:val="0"/>
          <w:numId w:val="3"/>
        </w:numPr>
        <w:shd w:val="clear" w:color="auto" w:fill="auto"/>
        <w:tabs>
          <w:tab w:pos="958" w:val="left"/>
        </w:tabs>
        <w:bidi w:val="0"/>
        <w:spacing w:before="0" w:after="0" w:line="240" w:lineRule="auto"/>
        <w:ind w:left="0" w:right="0" w:firstLine="580"/>
        <w:jc w:val="both"/>
      </w:pPr>
      <w:bookmarkStart w:id="14" w:name="bookmark14"/>
      <w:bookmarkEnd w:id="14"/>
      <w:r>
        <w:rPr>
          <w:color w:val="000000"/>
          <w:spacing w:val="0"/>
          <w:w w:val="100"/>
          <w:position w:val="0"/>
          <w:sz w:val="24"/>
          <w:szCs w:val="24"/>
        </w:rPr>
        <w:t>регистрация факта возврата средств платежа, уплаченных за возвращаемый товар (работу, услугу) (далее - регистрация возврата средств платежа);</w:t>
      </w:r>
    </w:p>
    <w:p>
      <w:pPr>
        <w:pStyle w:val="Style4"/>
        <w:keepNext w:val="0"/>
        <w:keepLines w:val="0"/>
        <w:widowControl w:val="0"/>
        <w:numPr>
          <w:ilvl w:val="0"/>
          <w:numId w:val="3"/>
        </w:numPr>
        <w:shd w:val="clear" w:color="auto" w:fill="auto"/>
        <w:tabs>
          <w:tab w:pos="963" w:val="left"/>
        </w:tabs>
        <w:bidi w:val="0"/>
        <w:spacing w:before="0" w:after="0" w:line="240" w:lineRule="auto"/>
        <w:ind w:left="0" w:right="0" w:firstLine="580"/>
        <w:jc w:val="both"/>
      </w:pPr>
      <w:bookmarkStart w:id="15" w:name="bookmark15"/>
      <w:bookmarkEnd w:id="15"/>
      <w:r>
        <w:rPr>
          <w:color w:val="000000"/>
          <w:spacing w:val="0"/>
          <w:w w:val="100"/>
          <w:position w:val="0"/>
          <w:sz w:val="24"/>
          <w:szCs w:val="24"/>
        </w:rPr>
        <w:t>регистрация аннулирования только последнего платежного документа после печати (выдачи в электронном виде) этого платежного документа (далее - регистрация аннулирования);</w:t>
      </w:r>
    </w:p>
    <w:p>
      <w:pPr>
        <w:pStyle w:val="Style4"/>
        <w:keepNext w:val="0"/>
        <w:keepLines w:val="0"/>
        <w:widowControl w:val="0"/>
        <w:numPr>
          <w:ilvl w:val="0"/>
          <w:numId w:val="3"/>
        </w:numPr>
        <w:shd w:val="clear" w:color="auto" w:fill="auto"/>
        <w:tabs>
          <w:tab w:pos="963" w:val="left"/>
        </w:tabs>
        <w:bidi w:val="0"/>
        <w:spacing w:before="0" w:after="0" w:line="240" w:lineRule="auto"/>
        <w:ind w:left="0" w:right="0" w:firstLine="580"/>
        <w:jc w:val="both"/>
      </w:pPr>
      <w:bookmarkStart w:id="16" w:name="bookmark16"/>
      <w:bookmarkEnd w:id="16"/>
      <w:r>
        <w:rPr>
          <w:color w:val="000000"/>
          <w:spacing w:val="0"/>
          <w:w w:val="100"/>
          <w:position w:val="0"/>
          <w:sz w:val="24"/>
          <w:szCs w:val="24"/>
        </w:rPr>
        <w:t>формирование сменного отчета без гашения (Х-отчет) (далее - формирование Х-отчета);</w:t>
      </w:r>
    </w:p>
    <w:p>
      <w:pPr>
        <w:pStyle w:val="Style4"/>
        <w:keepNext w:val="0"/>
        <w:keepLines w:val="0"/>
        <w:widowControl w:val="0"/>
        <w:numPr>
          <w:ilvl w:val="0"/>
          <w:numId w:val="3"/>
        </w:numPr>
        <w:shd w:val="clear" w:color="auto" w:fill="auto"/>
        <w:tabs>
          <w:tab w:pos="972" w:val="left"/>
        </w:tabs>
        <w:bidi w:val="0"/>
        <w:spacing w:before="0" w:after="0" w:line="240" w:lineRule="auto"/>
        <w:ind w:left="0" w:right="0" w:firstLine="580"/>
        <w:jc w:val="both"/>
      </w:pPr>
      <w:bookmarkStart w:id="17" w:name="bookmark17"/>
      <w:bookmarkEnd w:id="17"/>
      <w:r>
        <w:rPr>
          <w:color w:val="000000"/>
          <w:spacing w:val="0"/>
          <w:w w:val="100"/>
          <w:position w:val="0"/>
          <w:sz w:val="24"/>
          <w:szCs w:val="24"/>
        </w:rPr>
        <w:t xml:space="preserve">формирование </w:t>
      </w:r>
      <w:r>
        <w:rPr>
          <w:color w:val="000000"/>
          <w:spacing w:val="0"/>
          <w:w w:val="100"/>
          <w:position w:val="0"/>
          <w:sz w:val="24"/>
          <w:szCs w:val="24"/>
        </w:rPr>
        <w:t>Z</w:t>
      </w:r>
      <w:r>
        <w:rPr>
          <w:color w:val="000000"/>
          <w:spacing w:val="0"/>
          <w:w w:val="100"/>
          <w:position w:val="0"/>
          <w:sz w:val="24"/>
          <w:szCs w:val="24"/>
        </w:rPr>
        <w:t>-отчета.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 программных кассах допускается выполнение кассовой операции регистрации изъятия для выдачи наличных денежных средств держателям банковских платежных карточек.</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При выполнении кассовых операций регистрации возврата средств платежа и регистрации аннулирования значение итога сменных продаж не может быть отрицательным и уменьшать данные о денежном обороте (сумму продаж по каждому виду платежного средства и итог сменных продаж).</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Программные кассы должны обеспечивать учет средств платежа (денежных сумм) с точностью не менее минимальной официальной денежной единицы.»;</w:t>
      </w:r>
    </w:p>
    <w:p>
      <w:pPr>
        <w:pStyle w:val="Style4"/>
        <w:keepNext w:val="0"/>
        <w:keepLines w:val="0"/>
        <w:widowControl w:val="0"/>
        <w:numPr>
          <w:ilvl w:val="0"/>
          <w:numId w:val="1"/>
        </w:numPr>
        <w:shd w:val="clear" w:color="auto" w:fill="auto"/>
        <w:tabs>
          <w:tab w:pos="1092" w:val="left"/>
        </w:tabs>
        <w:bidi w:val="0"/>
        <w:spacing w:before="0" w:after="0" w:line="240" w:lineRule="auto"/>
        <w:ind w:left="0" w:right="0" w:firstLine="580"/>
        <w:jc w:val="both"/>
      </w:pPr>
      <w:bookmarkStart w:id="18" w:name="bookmark18"/>
      <w:bookmarkEnd w:id="18"/>
      <w:r>
        <w:rPr>
          <w:color w:val="000000"/>
          <w:spacing w:val="0"/>
          <w:w w:val="100"/>
          <w:position w:val="0"/>
          <w:sz w:val="24"/>
          <w:szCs w:val="24"/>
        </w:rPr>
        <w:t>пункт 11 изложить в следующей редакции: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«11. Программные кассы, применяемые на автозаправочных станциях при продаже нефтепродуктов, сжиженных углеводородных газов, должны обеспечивать:</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учет средств платежа и оформление платежного документа в едином цикле с отпуском нефтепродуктов, сжиженных углеводородных газов;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работу с базой товаров (работ,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выполнение кассовой операции регистрации продажи в едином рабочем цикле с отпуском нефтепродуктов, сжиженных углеводородных газов и оформлением документов на чековой ленте либо оформлением платежного документа в электронном виде.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При реализации нефтепродуктов, сжиженных углеводородных газов выполнение кассовых операций регистрации аннулирования и регистрации возврата средств платежа является необязательным.»;</w:t>
      </w:r>
    </w:p>
    <w:p>
      <w:pPr>
        <w:pStyle w:val="Style4"/>
        <w:keepNext w:val="0"/>
        <w:keepLines w:val="0"/>
        <w:widowControl w:val="0"/>
        <w:numPr>
          <w:ilvl w:val="0"/>
          <w:numId w:val="1"/>
        </w:numPr>
        <w:shd w:val="clear" w:color="auto" w:fill="auto"/>
        <w:tabs>
          <w:tab w:pos="1092" w:val="left"/>
        </w:tabs>
        <w:bidi w:val="0"/>
        <w:spacing w:before="0" w:after="0" w:line="240" w:lineRule="auto"/>
        <w:ind w:left="0" w:right="0" w:firstLine="580"/>
        <w:jc w:val="both"/>
      </w:pPr>
      <w:bookmarkStart w:id="19" w:name="bookmark19"/>
      <w:bookmarkEnd w:id="19"/>
      <w:r>
        <w:rPr>
          <w:color w:val="000000"/>
          <w:spacing w:val="0"/>
          <w:w w:val="100"/>
          <w:position w:val="0"/>
          <w:sz w:val="24"/>
          <w:szCs w:val="24"/>
        </w:rPr>
        <w:t>дополнить Положение пунктами 11</w:t>
      </w:r>
      <w:r>
        <w:rPr>
          <w:color w:val="000000"/>
          <w:spacing w:val="0"/>
          <w:w w:val="100"/>
          <w:position w:val="0"/>
          <w:sz w:val="24"/>
          <w:szCs w:val="24"/>
          <w:vertAlign w:val="superscript"/>
        </w:rPr>
        <w:t>1</w:t>
      </w:r>
      <w:r>
        <w:rPr>
          <w:color w:val="000000"/>
          <w:spacing w:val="0"/>
          <w:w w:val="100"/>
          <w:position w:val="0"/>
          <w:sz w:val="24"/>
          <w:szCs w:val="24"/>
        </w:rPr>
        <w:t>-11</w:t>
      </w:r>
      <w:r>
        <w:rPr>
          <w:color w:val="000000"/>
          <w:spacing w:val="0"/>
          <w:w w:val="100"/>
          <w:position w:val="0"/>
          <w:sz w:val="24"/>
          <w:szCs w:val="24"/>
          <w:vertAlign w:val="superscript"/>
        </w:rPr>
        <w:t>5</w:t>
      </w:r>
      <w:r>
        <w:rPr>
          <w:color w:val="000000"/>
          <w:spacing w:val="0"/>
          <w:w w:val="100"/>
          <w:position w:val="0"/>
          <w:sz w:val="24"/>
          <w:szCs w:val="24"/>
        </w:rPr>
        <w:t xml:space="preserve"> следующего содержания: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«11</w:t>
      </w:r>
      <w:r>
        <w:rPr>
          <w:color w:val="000000"/>
          <w:spacing w:val="0"/>
          <w:w w:val="100"/>
          <w:position w:val="0"/>
          <w:sz w:val="24"/>
          <w:szCs w:val="24"/>
          <w:vertAlign w:val="superscript"/>
        </w:rPr>
        <w:t>1</w:t>
      </w:r>
      <w:r>
        <w:rPr>
          <w:color w:val="000000"/>
          <w:spacing w:val="0"/>
          <w:w w:val="100"/>
          <w:position w:val="0"/>
          <w:sz w:val="24"/>
          <w:szCs w:val="24"/>
        </w:rPr>
        <w:t>. Программные кассы, применяемые для целей возврата налога на добавленную стоимость, должны обеспечивать:</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выделение суммы налога на добавленную стоимость (далее - НДС) по не менее чем двум налоговым ставкам;</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выделение суммы НДС по каждой единице товара с учетом примененных скидок и (или) надбавок;</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округление суммы НДС с точностью до минимальной официальной денежной единицы.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Программные кассы, применяемые для целей возврата НДС, должны обеспечивать формирование копии платежного документа с учетом информации, предусмотренной частью первой настоящего пункта и пунктом 16 настоящего Положения.</w:t>
      </w:r>
    </w:p>
    <w:p>
      <w:pPr>
        <w:pStyle w:val="Style4"/>
        <w:keepNext w:val="0"/>
        <w:keepLines w:val="0"/>
        <w:widowControl w:val="0"/>
        <w:numPr>
          <w:ilvl w:val="0"/>
          <w:numId w:val="5"/>
        </w:numPr>
        <w:shd w:val="clear" w:color="auto" w:fill="auto"/>
        <w:tabs>
          <w:tab w:pos="1117" w:val="left"/>
        </w:tabs>
        <w:bidi w:val="0"/>
        <w:spacing w:before="0" w:after="0" w:line="240" w:lineRule="auto"/>
        <w:ind w:left="0" w:right="0" w:firstLine="580"/>
        <w:jc w:val="both"/>
      </w:pPr>
      <w:bookmarkStart w:id="20" w:name="bookmark20"/>
      <w:bookmarkEnd w:id="20"/>
      <w:r>
        <w:rPr>
          <w:color w:val="000000"/>
          <w:spacing w:val="0"/>
          <w:w w:val="100"/>
          <w:position w:val="0"/>
          <w:sz w:val="24"/>
          <w:szCs w:val="24"/>
        </w:rPr>
        <w:t>Программные кассы, предназначенные для использования в объектах общественного питания, в которых предусмотрено обслуживание потребителя официантами (барменами) за столиком (далее - программные кассы в объектах общественного питания), должны обеспечивать:</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учет средств платежа (денежных сумм) и оформление счета, а также платежного документа в едином цикле с заказом и отпуском продукции общественного питания;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работу с базой товаров (работ,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распечатку счета по сформированному заказу;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дополнительно к кассовым операциям, определенным в части первой пункта 10</w:t>
      </w:r>
      <w:r>
        <w:rPr>
          <w:color w:val="000000"/>
          <w:spacing w:val="0"/>
          <w:w w:val="100"/>
          <w:position w:val="0"/>
          <w:sz w:val="24"/>
          <w:szCs w:val="24"/>
          <w:vertAlign w:val="superscript"/>
        </w:rPr>
        <w:t xml:space="preserve">1 </w:t>
      </w:r>
      <w:r>
        <w:rPr>
          <w:color w:val="000000"/>
          <w:spacing w:val="0"/>
          <w:w w:val="100"/>
          <w:position w:val="0"/>
          <w:sz w:val="24"/>
          <w:szCs w:val="24"/>
        </w:rPr>
        <w:t>настоящего Положения, выполнение кассовой операции печати счета;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выполнение следующих операций:</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оформление (открытие) заказа;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закрытие заказа;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коррекция заказа;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отмена заказа;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перенос заказа (в случае реализации).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Закрытие заказа на программных кассах в объектах общественного питания должно сопровождаться: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формированием счета и передачей его на печать на бумажном носителе и (или) в электронном виде потребителю в соответствии с техническим решением оператора программной кассовой системы;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формированием и передачей на печать на бумажном носителе и (или) в электронном виде платежного документа, подтверждающего совершение кассовой операции регистрации продажи.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Перед выполнением кассовой операции формирования </w:t>
      </w:r>
      <w:r>
        <w:rPr>
          <w:color w:val="000000"/>
          <w:spacing w:val="0"/>
          <w:w w:val="100"/>
          <w:position w:val="0"/>
          <w:sz w:val="24"/>
          <w:szCs w:val="24"/>
        </w:rPr>
        <w:t>Z</w:t>
      </w:r>
      <w:r>
        <w:rPr>
          <w:color w:val="000000"/>
          <w:spacing w:val="0"/>
          <w:w w:val="100"/>
          <w:position w:val="0"/>
          <w:sz w:val="24"/>
          <w:szCs w:val="24"/>
        </w:rPr>
        <w:t>-отчета в отношении открытых заказов осуществляется их закрытие, или отмена, или перенос в следующую смену с регистрацией этой операции в отчетах.</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Программные кассы в объектах общественного питания должны обеспечивать формирование и передачу на печать на бумажном носителе и (или) в электронном виде потребителю счета, содержащего следующую обязательную информацию:</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объекта общественного питания;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учетный номер плательщика (далее - УНП);</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регистрационный номер программной кассы в СККО;</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порядковый номер счета;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информационное сообщение «Не является платежным документом»;</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документа («Счет»);</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формирования счета;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номер столика;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номер места за столиком (при наличии);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блюда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количество (если не равно единице) и цена каждого блюда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по каждой продаже блюда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скидки (надбавки) по каждой продаже блюда (товара) (если не нулевая);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итоговая сумма скидки (надбавки) по всему счету (если не нулевая);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общая сумма продаж блюд (товаров) по счету;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и (или) код валюты (в случае продаж за иностранную валюту);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идентификатор кассира (официанта).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Программные кассы в объектах общественного питания дополнительно к информации, определенной пунктом 21 настоящего Положения, должны обеспечивать в формируемых сменном отчете без гашения (Х-отчет) и суточном (сменном) отчете </w:t>
      </w:r>
      <w:r>
        <w:rPr>
          <w:color w:val="000000"/>
          <w:spacing w:val="0"/>
          <w:w w:val="100"/>
          <w:position w:val="0"/>
          <w:sz w:val="24"/>
          <w:szCs w:val="24"/>
        </w:rPr>
        <w:t>(Z</w:t>
      </w:r>
      <w:r>
        <w:rPr>
          <w:color w:val="000000"/>
          <w:spacing w:val="0"/>
          <w:w w:val="100"/>
          <w:position w:val="0"/>
          <w:sz w:val="24"/>
          <w:szCs w:val="24"/>
        </w:rPr>
        <w:t>-отчет) формирование следующей информации о заказах:</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оформленных заказов;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отмененных заказов;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закрытых заказов;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коррекций заказов.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Программные кассы в объектах общественного питания дополнительно к информации, определенной пунктом 21 и частью пятой настоящего пункта, должны обеспечить в формируемом </w:t>
      </w:r>
      <w:r>
        <w:rPr>
          <w:color w:val="000000"/>
          <w:spacing w:val="0"/>
          <w:w w:val="100"/>
          <w:position w:val="0"/>
          <w:sz w:val="24"/>
          <w:szCs w:val="24"/>
        </w:rPr>
        <w:t>Z</w:t>
      </w:r>
      <w:r>
        <w:rPr>
          <w:color w:val="000000"/>
          <w:spacing w:val="0"/>
          <w:w w:val="100"/>
          <w:position w:val="0"/>
          <w:sz w:val="24"/>
          <w:szCs w:val="24"/>
        </w:rPr>
        <w:t>-отчете формирование информации о сумме и количестве перенесенных заказов (в случае наличия перенесенных заказов).</w:t>
      </w:r>
    </w:p>
    <w:p>
      <w:pPr>
        <w:pStyle w:val="Style4"/>
        <w:keepNext w:val="0"/>
        <w:keepLines w:val="0"/>
        <w:widowControl w:val="0"/>
        <w:numPr>
          <w:ilvl w:val="0"/>
          <w:numId w:val="5"/>
        </w:numPr>
        <w:shd w:val="clear" w:color="auto" w:fill="auto"/>
        <w:tabs>
          <w:tab w:pos="1122" w:val="left"/>
        </w:tabs>
        <w:bidi w:val="0"/>
        <w:spacing w:before="0" w:after="0" w:line="240" w:lineRule="auto"/>
        <w:ind w:left="0" w:right="0" w:firstLine="580"/>
        <w:jc w:val="both"/>
      </w:pPr>
      <w:bookmarkStart w:id="21" w:name="bookmark21"/>
      <w:bookmarkEnd w:id="21"/>
      <w:r>
        <w:rPr>
          <w:color w:val="000000"/>
          <w:spacing w:val="0"/>
          <w:w w:val="100"/>
          <w:position w:val="0"/>
          <w:sz w:val="24"/>
          <w:szCs w:val="24"/>
        </w:rPr>
        <w:t>Программные кассы, предназначенные для оформления проездных документов (билетов) на проезд пассажиров и провоз ручной клади, а также при оказании услуг на железнодорожном транспорте общего пользования и реализации товаров должны обеспечивать работу с внутренней и (или) внешней базой товаров (тарифов).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Программные кассы, применяемые при оказании услуг при внутриреспубликанских и международных автомобильных перевозках пассажиров в регулярном сообщении, должны обеспечивать наличие в платежном документе (билете, багажной квитанции) информации, определенной в постановлении Совета Министров Республики Беларусь от 30 июня 2008 г. № 972 «О некоторых вопросах автомобильных перевозок пассажиров», в соответствии с видом перевозок и сообщения.</w:t>
      </w:r>
    </w:p>
    <w:p>
      <w:pPr>
        <w:pStyle w:val="Style4"/>
        <w:keepNext w:val="0"/>
        <w:keepLines w:val="0"/>
        <w:widowControl w:val="0"/>
        <w:numPr>
          <w:ilvl w:val="0"/>
          <w:numId w:val="5"/>
        </w:numPr>
        <w:shd w:val="clear" w:color="auto" w:fill="auto"/>
        <w:tabs>
          <w:tab w:pos="1131" w:val="left"/>
        </w:tabs>
        <w:bidi w:val="0"/>
        <w:spacing w:before="0" w:after="0" w:line="240" w:lineRule="auto"/>
        <w:ind w:left="0" w:right="0" w:firstLine="580"/>
        <w:jc w:val="both"/>
      </w:pPr>
      <w:bookmarkStart w:id="22" w:name="bookmark22"/>
      <w:bookmarkEnd w:id="22"/>
      <w:r>
        <w:rPr>
          <w:color w:val="000000"/>
          <w:spacing w:val="0"/>
          <w:w w:val="100"/>
          <w:position w:val="0"/>
          <w:sz w:val="24"/>
          <w:szCs w:val="24"/>
        </w:rPr>
        <w:t>Программные кассы, предназначенные для обслуживания покупателя без участия продавца (в режиме самообслуживания) (далее - программная касса самообслуживания), должны обеспечивать работу только с базой товаров (работ,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Для программных касс самообслуживания не являются обязательными следующие кассовые операции: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регистрация продажи за наличный расчет;</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регистрация продажи за безналичный расчет иными способами;</w:t>
      </w:r>
    </w:p>
    <w:p>
      <w:pPr>
        <w:pStyle w:val="Style4"/>
        <w:keepNext w:val="0"/>
        <w:keepLines w:val="0"/>
        <w:widowControl w:val="0"/>
        <w:shd w:val="clear" w:color="auto" w:fill="auto"/>
        <w:tabs>
          <w:tab w:pos="4871" w:val="left"/>
        </w:tabs>
        <w:bidi w:val="0"/>
        <w:spacing w:before="0" w:after="0" w:line="240" w:lineRule="auto"/>
        <w:ind w:left="0" w:right="0" w:firstLine="580"/>
        <w:jc w:val="both"/>
      </w:pPr>
      <w:r>
        <w:rPr>
          <w:color w:val="000000"/>
          <w:spacing w:val="0"/>
          <w:w w:val="100"/>
          <w:position w:val="0"/>
          <w:sz w:val="24"/>
          <w:szCs w:val="24"/>
        </w:rPr>
        <w:t>регистрация продажи смешанным</w:t>
        <w:tab/>
        <w:t>(комбинированным) способом расчета</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одновременно;</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регистрация возврата средств платежа;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регистрация аннулирования;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регистрация внесения наличных денежных средств в случае осуществления продажи только за безналичный расчет;</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регистрация изъятия наличных денежных средств в случае осуществления продажи только за безналичный расчет.</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Программная касса самообслуживания может не обеспечивать выполнение операций:</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передачи на печать копии последнего платежного документа после печати (выдачи в электронном виде) этого платежного документа (далее - печать копии платежного документа);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подсчета суммы сдачи в случае осуществления продажи только за безналичный расчет.</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Программные кассы самообслуживания должны обеспечивать выполнение работником продавца (исполнителя) кассовых операций формирования Х-отчета, формирования </w:t>
      </w:r>
      <w:r>
        <w:rPr>
          <w:color w:val="000000"/>
          <w:spacing w:val="0"/>
          <w:w w:val="100"/>
          <w:position w:val="0"/>
          <w:sz w:val="24"/>
          <w:szCs w:val="24"/>
        </w:rPr>
        <w:t>Z</w:t>
      </w:r>
      <w:r>
        <w:rPr>
          <w:color w:val="000000"/>
          <w:spacing w:val="0"/>
          <w:w w:val="100"/>
          <w:position w:val="0"/>
          <w:sz w:val="24"/>
          <w:szCs w:val="24"/>
        </w:rPr>
        <w:t>-отчета, а также в случае реализации на программной кассе кассовых операций регистрации внесения наличных денежных средств, регистрации изъятия наличных денежных средств, регистрации аннулирования и операции печати копии платежного документа.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Программные кассы самообслуживания, в которых реализована кассовая операция регистрации продажи за наличный расчет, должны обеспечивать:</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интеграцию с устройством для приема и выдачи наличных денежных средств (купюроприемник, монетоприемник, устройство для выдачи сдачи);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выдачу сдачи потребителю с использованием устройства для приема и выдачи наличных денежных средств;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выполнение кассовой операции регистрации внесения наличных денежных средств;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выполнение кассовой операции регистрации изъятия наличных денежных средств;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возможность приема наличных денежных средств только в период времени, отведенный для проведения оплаты после формирования платежного документа, но до вывода его на печать (до отправки в электронном виде).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Если в процессе приема наличных денежных средств происходит сбой (отключение электропитания устройства для приема и выдачи наличных денежных средств, замятие купюры, отказ от приема наличных денежных средств), то после восстановления работоспособности программная касса самообслуживания должна обеспечивать возможность возврата наличных денежных средств потребителю либо их принятия в качестве оплаты с увеличением соответствующих денежных счетчиков.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Программная касса самообслуживания должна обеспечивать невозможность приема наличных денежных средств при ее нахождении в состоянии блокировки.</w:t>
      </w:r>
    </w:p>
    <w:p>
      <w:pPr>
        <w:pStyle w:val="Style4"/>
        <w:keepNext w:val="0"/>
        <w:keepLines w:val="0"/>
        <w:widowControl w:val="0"/>
        <w:numPr>
          <w:ilvl w:val="0"/>
          <w:numId w:val="5"/>
        </w:numPr>
        <w:shd w:val="clear" w:color="auto" w:fill="auto"/>
        <w:tabs>
          <w:tab w:pos="1117" w:val="left"/>
        </w:tabs>
        <w:bidi w:val="0"/>
        <w:spacing w:before="0" w:after="0" w:line="240" w:lineRule="auto"/>
        <w:ind w:left="0" w:right="0" w:firstLine="580"/>
        <w:jc w:val="both"/>
      </w:pPr>
      <w:bookmarkStart w:id="23" w:name="bookmark23"/>
      <w:bookmarkEnd w:id="23"/>
      <w:r>
        <w:rPr>
          <w:color w:val="000000"/>
          <w:spacing w:val="0"/>
          <w:w w:val="100"/>
          <w:position w:val="0"/>
          <w:sz w:val="24"/>
          <w:szCs w:val="24"/>
        </w:rPr>
        <w:t>Программные кассы, предназначенные для реализации товаров, подлежащих маркировке, в отношении товаров, маркированных средствами идентификации, должны обеспечивать:</w:t>
      </w:r>
    </w:p>
    <w:p>
      <w:pPr>
        <w:pStyle w:val="Style4"/>
        <w:keepNext w:val="0"/>
        <w:keepLines w:val="0"/>
        <w:widowControl w:val="0"/>
        <w:numPr>
          <w:ilvl w:val="0"/>
          <w:numId w:val="7"/>
        </w:numPr>
        <w:shd w:val="clear" w:color="auto" w:fill="auto"/>
        <w:tabs>
          <w:tab w:pos="943" w:val="left"/>
        </w:tabs>
        <w:bidi w:val="0"/>
        <w:spacing w:before="0" w:after="0" w:line="240" w:lineRule="auto"/>
        <w:ind w:left="0" w:right="0" w:firstLine="580"/>
        <w:jc w:val="both"/>
      </w:pPr>
      <w:bookmarkStart w:id="24" w:name="bookmark24"/>
      <w:bookmarkEnd w:id="24"/>
      <w:r>
        <w:rPr>
          <w:color w:val="000000"/>
          <w:spacing w:val="0"/>
          <w:w w:val="100"/>
          <w:position w:val="0"/>
          <w:sz w:val="24"/>
          <w:szCs w:val="24"/>
        </w:rPr>
        <w:t>при реализации товара, маркированного средством идентификации: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считывание кода маркировки каждой единицы маркированного товара и передачу в средство контроля оператора или центр обработки данных оператора программной кассовой системы информации о продаже каждой единицы маркированного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считывание (ввод) международного идентификационного номера товаров (глобальных номеров торговой единицы - </w:t>
      </w:r>
      <w:r>
        <w:rPr>
          <w:color w:val="000000"/>
          <w:spacing w:val="0"/>
          <w:w w:val="100"/>
          <w:position w:val="0"/>
          <w:sz w:val="24"/>
          <w:szCs w:val="24"/>
        </w:rPr>
        <w:t xml:space="preserve">Global Trade Item Number </w:t>
      </w:r>
      <w:r>
        <w:rPr>
          <w:color w:val="000000"/>
          <w:spacing w:val="0"/>
          <w:w w:val="100"/>
          <w:position w:val="0"/>
          <w:sz w:val="24"/>
          <w:szCs w:val="24"/>
        </w:rPr>
        <w:t xml:space="preserve">(далее </w:t>
      </w:r>
      <w:r>
        <w:rPr>
          <w:color w:val="000000"/>
          <w:spacing w:val="0"/>
          <w:w w:val="100"/>
          <w:position w:val="0"/>
          <w:sz w:val="24"/>
          <w:szCs w:val="24"/>
        </w:rPr>
        <w:t xml:space="preserve">- GTIN)) </w:t>
      </w:r>
      <w:r>
        <w:rPr>
          <w:color w:val="000000"/>
          <w:spacing w:val="0"/>
          <w:w w:val="100"/>
          <w:position w:val="0"/>
          <w:sz w:val="24"/>
          <w:szCs w:val="24"/>
        </w:rPr>
        <w:t>каждой единицы реализованного маркированного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выполнение на программной кассе кассовой операции регистрации продажи каждой единицы маркированного средством идентификации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формирование информации о реализации маркированного средством идентификации товара в </w:t>
      </w:r>
      <w:r>
        <w:rPr>
          <w:color w:val="000000"/>
          <w:spacing w:val="0"/>
          <w:w w:val="100"/>
          <w:position w:val="0"/>
          <w:sz w:val="24"/>
          <w:szCs w:val="24"/>
        </w:rPr>
        <w:t>Z</w:t>
      </w:r>
      <w:r>
        <w:rPr>
          <w:color w:val="000000"/>
          <w:spacing w:val="0"/>
          <w:w w:val="100"/>
          <w:position w:val="0"/>
          <w:sz w:val="24"/>
          <w:szCs w:val="24"/>
        </w:rPr>
        <w:t>-отчете;</w:t>
      </w:r>
    </w:p>
    <w:p>
      <w:pPr>
        <w:pStyle w:val="Style4"/>
        <w:keepNext w:val="0"/>
        <w:keepLines w:val="0"/>
        <w:widowControl w:val="0"/>
        <w:numPr>
          <w:ilvl w:val="0"/>
          <w:numId w:val="7"/>
        </w:numPr>
        <w:shd w:val="clear" w:color="auto" w:fill="auto"/>
        <w:tabs>
          <w:tab w:pos="972" w:val="left"/>
        </w:tabs>
        <w:bidi w:val="0"/>
        <w:spacing w:before="0" w:after="0" w:line="240" w:lineRule="auto"/>
        <w:ind w:left="0" w:right="0" w:firstLine="580"/>
        <w:jc w:val="both"/>
      </w:pPr>
      <w:bookmarkStart w:id="25" w:name="bookmark25"/>
      <w:bookmarkEnd w:id="25"/>
      <w:r>
        <w:rPr>
          <w:color w:val="000000"/>
          <w:spacing w:val="0"/>
          <w:w w:val="100"/>
          <w:position w:val="0"/>
          <w:sz w:val="24"/>
          <w:szCs w:val="24"/>
        </w:rPr>
        <w:t>при возврате маркированного средством идентификации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считывание кода маркировки каждой единицы маркированного товара и передачу в средство контроля оператора или центр обработки данных оператора программной кассовой системы информации о возврате каждой единицы маркированного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считывание (ввод) </w:t>
      </w:r>
      <w:r>
        <w:rPr>
          <w:color w:val="000000"/>
          <w:spacing w:val="0"/>
          <w:w w:val="100"/>
          <w:position w:val="0"/>
          <w:sz w:val="24"/>
          <w:szCs w:val="24"/>
        </w:rPr>
        <w:t xml:space="preserve">GTIN </w:t>
      </w:r>
      <w:r>
        <w:rPr>
          <w:color w:val="000000"/>
          <w:spacing w:val="0"/>
          <w:w w:val="100"/>
          <w:position w:val="0"/>
          <w:sz w:val="24"/>
          <w:szCs w:val="24"/>
        </w:rPr>
        <w:t>каждой единицы возвращаемого маркированного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выполнение на программной кассе кассовой операции регистрации возврата средств платежа за каждую единицу маркированного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формирование информации о возврате маркированного средством идентификации товара в </w:t>
      </w:r>
      <w:r>
        <w:rPr>
          <w:color w:val="000000"/>
          <w:spacing w:val="0"/>
          <w:w w:val="100"/>
          <w:position w:val="0"/>
          <w:sz w:val="24"/>
          <w:szCs w:val="24"/>
        </w:rPr>
        <w:t>Z</w:t>
      </w:r>
      <w:r>
        <w:rPr>
          <w:color w:val="000000"/>
          <w:spacing w:val="0"/>
          <w:w w:val="100"/>
          <w:position w:val="0"/>
          <w:sz w:val="24"/>
          <w:szCs w:val="24"/>
        </w:rPr>
        <w:t>-отчете;</w:t>
      </w:r>
    </w:p>
    <w:p>
      <w:pPr>
        <w:pStyle w:val="Style4"/>
        <w:keepNext w:val="0"/>
        <w:keepLines w:val="0"/>
        <w:widowControl w:val="0"/>
        <w:numPr>
          <w:ilvl w:val="0"/>
          <w:numId w:val="7"/>
        </w:numPr>
        <w:shd w:val="clear" w:color="auto" w:fill="auto"/>
        <w:tabs>
          <w:tab w:pos="958" w:val="left"/>
        </w:tabs>
        <w:bidi w:val="0"/>
        <w:spacing w:before="0" w:after="0" w:line="240" w:lineRule="auto"/>
        <w:ind w:left="0" w:right="0" w:firstLine="580"/>
        <w:jc w:val="both"/>
      </w:pPr>
      <w:bookmarkStart w:id="26" w:name="bookmark26"/>
      <w:bookmarkEnd w:id="26"/>
      <w:r>
        <w:rPr>
          <w:color w:val="000000"/>
          <w:spacing w:val="0"/>
          <w:w w:val="100"/>
          <w:position w:val="0"/>
          <w:sz w:val="24"/>
          <w:szCs w:val="24"/>
        </w:rPr>
        <w:t>выполнение на программной кассе кассовой операции регистрации аннулирования;</w:t>
      </w:r>
    </w:p>
    <w:p>
      <w:pPr>
        <w:pStyle w:val="Style4"/>
        <w:keepNext w:val="0"/>
        <w:keepLines w:val="0"/>
        <w:widowControl w:val="0"/>
        <w:numPr>
          <w:ilvl w:val="0"/>
          <w:numId w:val="7"/>
        </w:numPr>
        <w:shd w:val="clear" w:color="auto" w:fill="auto"/>
        <w:tabs>
          <w:tab w:pos="954" w:val="left"/>
        </w:tabs>
        <w:bidi w:val="0"/>
        <w:spacing w:before="0" w:after="0" w:line="240" w:lineRule="auto"/>
        <w:ind w:left="0" w:right="0" w:firstLine="580"/>
        <w:jc w:val="both"/>
      </w:pPr>
      <w:bookmarkStart w:id="27" w:name="bookmark27"/>
      <w:bookmarkEnd w:id="27"/>
      <w:r>
        <w:rPr>
          <w:color w:val="000000"/>
          <w:spacing w:val="0"/>
          <w:w w:val="100"/>
          <w:position w:val="0"/>
          <w:sz w:val="24"/>
          <w:szCs w:val="24"/>
        </w:rPr>
        <w:t xml:space="preserve">формирование информации о кассовой операции регистрации аннулирования в </w:t>
      </w:r>
      <w:r>
        <w:rPr>
          <w:color w:val="000000"/>
          <w:spacing w:val="0"/>
          <w:w w:val="100"/>
          <w:position w:val="0"/>
          <w:sz w:val="24"/>
          <w:szCs w:val="24"/>
        </w:rPr>
        <w:t>Z</w:t>
      </w:r>
      <w:r>
        <w:rPr>
          <w:color w:val="000000"/>
          <w:spacing w:val="0"/>
          <w:w w:val="100"/>
          <w:position w:val="0"/>
          <w:sz w:val="24"/>
          <w:szCs w:val="24"/>
        </w:rPr>
        <w:t>-отчете.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Программные кассы, предназначенные для реализации товаров, подлежащих маркировке, в отношении товаров, маркированных унифицированными контрольными знаками (далее - УКЗ), должны обеспечивать:</w:t>
      </w:r>
    </w:p>
    <w:p>
      <w:pPr>
        <w:pStyle w:val="Style4"/>
        <w:keepNext w:val="0"/>
        <w:keepLines w:val="0"/>
        <w:widowControl w:val="0"/>
        <w:numPr>
          <w:ilvl w:val="0"/>
          <w:numId w:val="9"/>
        </w:numPr>
        <w:shd w:val="clear" w:color="auto" w:fill="auto"/>
        <w:tabs>
          <w:tab w:pos="948" w:val="left"/>
        </w:tabs>
        <w:bidi w:val="0"/>
        <w:spacing w:before="0" w:after="0" w:line="240" w:lineRule="auto"/>
        <w:ind w:left="0" w:right="0" w:firstLine="580"/>
        <w:jc w:val="both"/>
      </w:pPr>
      <w:bookmarkStart w:id="28" w:name="bookmark28"/>
      <w:bookmarkEnd w:id="28"/>
      <w:r>
        <w:rPr>
          <w:color w:val="000000"/>
          <w:spacing w:val="0"/>
          <w:w w:val="100"/>
          <w:position w:val="0"/>
          <w:sz w:val="24"/>
          <w:szCs w:val="24"/>
        </w:rPr>
        <w:t>при реализации товара, маркированного УКЗ:</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считывание уникальной последовательности символов в машиночитаемой форме, представленной в виде двумерного штрихового кода </w:t>
      </w:r>
      <w:r>
        <w:rPr>
          <w:color w:val="000000"/>
          <w:spacing w:val="0"/>
          <w:w w:val="100"/>
          <w:position w:val="0"/>
          <w:sz w:val="24"/>
          <w:szCs w:val="24"/>
        </w:rPr>
        <w:t xml:space="preserve">DataMatrix, </w:t>
      </w:r>
      <w:r>
        <w:rPr>
          <w:color w:val="000000"/>
          <w:spacing w:val="0"/>
          <w:w w:val="100"/>
          <w:position w:val="0"/>
          <w:sz w:val="24"/>
          <w:szCs w:val="24"/>
        </w:rPr>
        <w:t>включающей в себя переменную информацию, в том числе серию и номер УКЗ и передачу этой информации в средство контроля оператора или центр обработки данных оператора программной кассовой системы;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считывание (ввод) </w:t>
      </w:r>
      <w:r>
        <w:rPr>
          <w:color w:val="000000"/>
          <w:spacing w:val="0"/>
          <w:w w:val="100"/>
          <w:position w:val="0"/>
          <w:sz w:val="24"/>
          <w:szCs w:val="24"/>
        </w:rPr>
        <w:t xml:space="preserve">GTIN </w:t>
      </w:r>
      <w:r>
        <w:rPr>
          <w:color w:val="000000"/>
          <w:spacing w:val="0"/>
          <w:w w:val="100"/>
          <w:position w:val="0"/>
          <w:sz w:val="24"/>
          <w:szCs w:val="24"/>
        </w:rPr>
        <w:t>каждой единицы реализованного маркированного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выполнение на программной кассе кассовой операции регистрации продажи каждой единицы маркированного УКЗ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формирование информации о реализации маркированного УКЗ товара в </w:t>
      </w:r>
      <w:r>
        <w:rPr>
          <w:color w:val="000000"/>
          <w:spacing w:val="0"/>
          <w:w w:val="100"/>
          <w:position w:val="0"/>
          <w:sz w:val="24"/>
          <w:szCs w:val="24"/>
        </w:rPr>
        <w:t>Z</w:t>
      </w:r>
      <w:r>
        <w:rPr>
          <w:color w:val="000000"/>
          <w:spacing w:val="0"/>
          <w:w w:val="100"/>
          <w:position w:val="0"/>
          <w:sz w:val="24"/>
          <w:szCs w:val="24"/>
        </w:rPr>
        <w:t>-отчете;</w:t>
      </w:r>
    </w:p>
    <w:p>
      <w:pPr>
        <w:pStyle w:val="Style4"/>
        <w:keepNext w:val="0"/>
        <w:keepLines w:val="0"/>
        <w:widowControl w:val="0"/>
        <w:numPr>
          <w:ilvl w:val="0"/>
          <w:numId w:val="9"/>
        </w:numPr>
        <w:shd w:val="clear" w:color="auto" w:fill="auto"/>
        <w:tabs>
          <w:tab w:pos="977" w:val="left"/>
        </w:tabs>
        <w:bidi w:val="0"/>
        <w:spacing w:before="0" w:after="0" w:line="240" w:lineRule="auto"/>
        <w:ind w:left="0" w:right="0" w:firstLine="580"/>
        <w:jc w:val="both"/>
      </w:pPr>
      <w:bookmarkStart w:id="29" w:name="bookmark29"/>
      <w:bookmarkEnd w:id="29"/>
      <w:r>
        <w:rPr>
          <w:color w:val="000000"/>
          <w:spacing w:val="0"/>
          <w:w w:val="100"/>
          <w:position w:val="0"/>
          <w:sz w:val="24"/>
          <w:szCs w:val="24"/>
        </w:rPr>
        <w:t>при возврате маркированного УКЗ товара: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считывание уникальной последовательности символов в машиночитаемой форме, представленной в виде двумерного штрихового кода </w:t>
      </w:r>
      <w:r>
        <w:rPr>
          <w:color w:val="000000"/>
          <w:spacing w:val="0"/>
          <w:w w:val="100"/>
          <w:position w:val="0"/>
          <w:sz w:val="24"/>
          <w:szCs w:val="24"/>
        </w:rPr>
        <w:t xml:space="preserve">DataMatrix, </w:t>
      </w:r>
      <w:r>
        <w:rPr>
          <w:color w:val="000000"/>
          <w:spacing w:val="0"/>
          <w:w w:val="100"/>
          <w:position w:val="0"/>
          <w:sz w:val="24"/>
          <w:szCs w:val="24"/>
        </w:rPr>
        <w:t>включающей в себя переменную информацию, в том числе серию и номер УКЗ каждой единицы маркированного товара и передачу в средство контроля оператора или центр обработки данных оператора программной кассовой системы информации о возврате каждой единицы маркированного товара;</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 xml:space="preserve">считывание (ввод) </w:t>
      </w:r>
      <w:r>
        <w:rPr>
          <w:color w:val="000000"/>
          <w:spacing w:val="0"/>
          <w:w w:val="100"/>
          <w:position w:val="0"/>
          <w:sz w:val="24"/>
          <w:szCs w:val="24"/>
        </w:rPr>
        <w:t xml:space="preserve">GTIN </w:t>
      </w:r>
      <w:r>
        <w:rPr>
          <w:color w:val="000000"/>
          <w:spacing w:val="0"/>
          <w:w w:val="100"/>
          <w:position w:val="0"/>
          <w:sz w:val="24"/>
          <w:szCs w:val="24"/>
        </w:rPr>
        <w:t>каждой единицы возвращаемого маркированного товара;</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выполнение на программной кассе кассовой операции регистрации возврата средств платежа за каждую единицу товара;</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 xml:space="preserve">формирование информации о возврате маркированного УКЗ товара в </w:t>
      </w:r>
      <w:r>
        <w:rPr>
          <w:color w:val="000000"/>
          <w:spacing w:val="0"/>
          <w:w w:val="100"/>
          <w:position w:val="0"/>
          <w:sz w:val="24"/>
          <w:szCs w:val="24"/>
        </w:rPr>
        <w:t>Z</w:t>
      </w:r>
      <w:r>
        <w:rPr>
          <w:color w:val="000000"/>
          <w:spacing w:val="0"/>
          <w:w w:val="100"/>
          <w:position w:val="0"/>
          <w:sz w:val="24"/>
          <w:szCs w:val="24"/>
        </w:rPr>
        <w:t>-отчете;</w:t>
      </w:r>
    </w:p>
    <w:p>
      <w:pPr>
        <w:pStyle w:val="Style4"/>
        <w:keepNext w:val="0"/>
        <w:keepLines w:val="0"/>
        <w:widowControl w:val="0"/>
        <w:numPr>
          <w:ilvl w:val="0"/>
          <w:numId w:val="9"/>
        </w:numPr>
        <w:shd w:val="clear" w:color="auto" w:fill="auto"/>
        <w:tabs>
          <w:tab w:pos="954" w:val="left"/>
        </w:tabs>
        <w:bidi w:val="0"/>
        <w:spacing w:before="0" w:after="0" w:line="233" w:lineRule="auto"/>
        <w:ind w:left="0" w:right="0" w:firstLine="580"/>
        <w:jc w:val="both"/>
      </w:pPr>
      <w:bookmarkStart w:id="30" w:name="bookmark30"/>
      <w:bookmarkEnd w:id="30"/>
      <w:r>
        <w:rPr>
          <w:color w:val="000000"/>
          <w:spacing w:val="0"/>
          <w:w w:val="100"/>
          <w:position w:val="0"/>
          <w:sz w:val="24"/>
          <w:szCs w:val="24"/>
        </w:rPr>
        <w:t>выполнение на программной кассе кассовой операции регистрации аннулирования;</w:t>
      </w:r>
    </w:p>
    <w:p>
      <w:pPr>
        <w:pStyle w:val="Style4"/>
        <w:keepNext w:val="0"/>
        <w:keepLines w:val="0"/>
        <w:widowControl w:val="0"/>
        <w:numPr>
          <w:ilvl w:val="0"/>
          <w:numId w:val="9"/>
        </w:numPr>
        <w:shd w:val="clear" w:color="auto" w:fill="auto"/>
        <w:tabs>
          <w:tab w:pos="954" w:val="left"/>
        </w:tabs>
        <w:bidi w:val="0"/>
        <w:spacing w:before="0" w:after="0" w:line="233" w:lineRule="auto"/>
        <w:ind w:left="0" w:right="0" w:firstLine="580"/>
        <w:jc w:val="both"/>
      </w:pPr>
      <w:bookmarkStart w:id="31" w:name="bookmark31"/>
      <w:bookmarkEnd w:id="31"/>
      <w:r>
        <w:rPr>
          <w:color w:val="000000"/>
          <w:spacing w:val="0"/>
          <w:w w:val="100"/>
          <w:position w:val="0"/>
          <w:sz w:val="24"/>
          <w:szCs w:val="24"/>
        </w:rPr>
        <w:t xml:space="preserve">формирование информации о кассовой операции регистрации аннулирования в </w:t>
      </w:r>
      <w:r>
        <w:rPr>
          <w:color w:val="000000"/>
          <w:spacing w:val="0"/>
          <w:w w:val="100"/>
          <w:position w:val="0"/>
          <w:sz w:val="24"/>
          <w:szCs w:val="24"/>
        </w:rPr>
        <w:t>Z</w:t>
      </w:r>
      <w:r>
        <w:rPr>
          <w:color w:val="000000"/>
          <w:spacing w:val="0"/>
          <w:w w:val="100"/>
          <w:position w:val="0"/>
          <w:sz w:val="24"/>
          <w:szCs w:val="24"/>
        </w:rPr>
        <w:t>-отчете.</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Программные кассы, предназначенные для реализации товаров, подлежащих маркировке, должны обеспечивать дифференцированный учет данных о товарах в соответствии с частью второй пункта 10 Положения об использовании кассового и иного оборудования при приеме средств платежа.»;</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1.9 дополнить Положение пунктом 11</w:t>
      </w:r>
      <w:r>
        <w:rPr>
          <w:color w:val="000000"/>
          <w:spacing w:val="0"/>
          <w:w w:val="100"/>
          <w:position w:val="0"/>
          <w:sz w:val="24"/>
          <w:szCs w:val="24"/>
          <w:vertAlign w:val="superscript"/>
        </w:rPr>
        <w:t>6</w:t>
      </w:r>
      <w:r>
        <w:rPr>
          <w:color w:val="000000"/>
          <w:spacing w:val="0"/>
          <w:w w:val="100"/>
          <w:position w:val="0"/>
          <w:sz w:val="24"/>
          <w:szCs w:val="24"/>
        </w:rPr>
        <w:t xml:space="preserve"> следующего содержания:</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«11</w:t>
      </w:r>
      <w:r>
        <w:rPr>
          <w:color w:val="000000"/>
          <w:spacing w:val="0"/>
          <w:w w:val="100"/>
          <w:position w:val="0"/>
          <w:sz w:val="24"/>
          <w:szCs w:val="24"/>
          <w:vertAlign w:val="superscript"/>
        </w:rPr>
        <w:t>6</w:t>
      </w:r>
      <w:r>
        <w:rPr>
          <w:color w:val="000000"/>
          <w:spacing w:val="0"/>
          <w:w w:val="100"/>
          <w:position w:val="0"/>
          <w:sz w:val="24"/>
          <w:szCs w:val="24"/>
        </w:rPr>
        <w:t>. Программная касса, предназначенная для использования при осуществлении автомобильных перевозок пассажиров автомобилями-такси, должна обеспечивать:</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автоматический отсчет (подсчет) суммы платы за проезд посредством интеграции программной кассы с таксометром либо путем обработки навигационных данных по выполняемой автомобильной перевозке;</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получение из центра обработки данных программной кассовой системы информации электронной информационной системы о сумме платы за проезд при осуществлении перевозок пассажиров автомобилями-такси, заказанных с использованием электронной информационной системы, за исключением перевозок пассажиров автомобилями-такси, заказанных и оплаченных посредством электронной информационной системы только с использованием реквизитов банковских платежных карточек, в соответствии с техническим решением оператора программной кассовой системы;</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наличие дневного и ночного тарифов, тарифа договорной цены и не менее двух дополнительных тарифов перевозки;</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автоматическое переключение дневного и ночного тарифов перевозки в запрограммированное время;</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автоматический переход с расчета стоимости проезда по часовому тарифу на расчет стоимости по километровому тарифу при достижении скорости движения 10 км/ч и более и обратно с километрового тарифа на часовой тариф при достижении скорости движения менее 10 км/ч;</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ручное и (или) автоматическое включение дополнительных тарифов перевозки;</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невозможность изменения программной кассой информации электронной информационной системы, полученной из центра обработки данных программной кассовой системы.</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Программная касса, указанная в части первой настоящего пункта, в процессе поездки (в режиме работы «Тариф») должна обеспечивать идентификацию и постоянную индикацию:</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текущего значения счетчика «Плата за проезд», отражающего общую сумму услуг за проезд;</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предоплаты (если не нулевая);</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платы за абонирование;</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платы за заказ;</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текущего тарифа перевозки, в состав которого входит идентификатор тарифа перевозки (наименование и (или) код), значения километрового и часового тарифов.</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В начале поездки на программной кассе должна индицироваться сумма платы за проезд, состоящая из платы за абонирование и платы за заказ (при наличии). Первое увеличение платы за проезд должно производиться автоматически после израсходования суммы платы за абонирование.</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Программная касса, указанная в части первой настоящего пункта, при регистрации оказанной услуги (в режиме работы «Оплата») должна обеспечивать идентификацию и индикацию:</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внесенной предоплаты (при наличии);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общей суммы услуг за проезд.</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Программная касса, указанная в части первой настоящего пункта, должна обеспечивать:</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хранение и отображение информации с возможностью вывода на печать:</w:t>
      </w:r>
    </w:p>
    <w:p>
      <w:pPr>
        <w:pStyle w:val="Style4"/>
        <w:keepNext w:val="0"/>
        <w:keepLines w:val="0"/>
        <w:widowControl w:val="0"/>
        <w:numPr>
          <w:ilvl w:val="0"/>
          <w:numId w:val="11"/>
        </w:numPr>
        <w:shd w:val="clear" w:color="auto" w:fill="auto"/>
        <w:tabs>
          <w:tab w:pos="954" w:val="left"/>
        </w:tabs>
        <w:bidi w:val="0"/>
        <w:spacing w:before="0" w:after="0" w:line="240" w:lineRule="auto"/>
        <w:ind w:left="0" w:right="0" w:firstLine="580"/>
        <w:jc w:val="both"/>
      </w:pPr>
      <w:bookmarkStart w:id="32" w:name="bookmark32"/>
      <w:bookmarkEnd w:id="32"/>
      <w:r>
        <w:rPr>
          <w:color w:val="000000"/>
          <w:spacing w:val="0"/>
          <w:w w:val="100"/>
          <w:position w:val="0"/>
          <w:sz w:val="24"/>
          <w:szCs w:val="24"/>
        </w:rPr>
        <w:t>сменных итогов (с накапливающим итогом с начала смены), содержащих следующую обязательную информацию:</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общий пробег;</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оплаченный пробег;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заказы (количество заказов);</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сумма за заказы;</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количество посадок (количество абонирований);</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общая сумма услуг за проезд;</w:t>
      </w:r>
    </w:p>
    <w:p>
      <w:pPr>
        <w:pStyle w:val="Style4"/>
        <w:keepNext w:val="0"/>
        <w:keepLines w:val="0"/>
        <w:widowControl w:val="0"/>
        <w:numPr>
          <w:ilvl w:val="0"/>
          <w:numId w:val="11"/>
        </w:numPr>
        <w:shd w:val="clear" w:color="auto" w:fill="auto"/>
        <w:tabs>
          <w:tab w:pos="954" w:val="left"/>
        </w:tabs>
        <w:bidi w:val="0"/>
        <w:spacing w:before="0" w:after="0" w:line="240" w:lineRule="auto"/>
        <w:ind w:left="0" w:right="0" w:firstLine="580"/>
        <w:jc w:val="both"/>
      </w:pPr>
      <w:bookmarkStart w:id="33" w:name="bookmark33"/>
      <w:bookmarkEnd w:id="33"/>
      <w:r>
        <w:rPr>
          <w:color w:val="000000"/>
          <w:spacing w:val="0"/>
          <w:w w:val="100"/>
          <w:position w:val="0"/>
          <w:sz w:val="24"/>
          <w:szCs w:val="24"/>
        </w:rPr>
        <w:t>общих итогов (с накапливающим итогом с начала эксплуатации), содержащих следующую обязательную информацию:</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общий пробег;</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оплаченный пробег;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заказы (количество заказов);</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сумма за заказы;</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посадка (количество абонирований);</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общая сумма услуг за проезд;</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количество гашений сменных счетчиков;</w:t>
      </w:r>
    </w:p>
    <w:p>
      <w:pPr>
        <w:pStyle w:val="Style4"/>
        <w:keepNext w:val="0"/>
        <w:keepLines w:val="0"/>
        <w:widowControl w:val="0"/>
        <w:numPr>
          <w:ilvl w:val="0"/>
          <w:numId w:val="11"/>
        </w:numPr>
        <w:shd w:val="clear" w:color="auto" w:fill="auto"/>
        <w:tabs>
          <w:tab w:pos="972" w:val="left"/>
        </w:tabs>
        <w:bidi w:val="0"/>
        <w:spacing w:before="0" w:after="0" w:line="240" w:lineRule="auto"/>
        <w:ind w:left="0" w:right="0" w:firstLine="580"/>
        <w:jc w:val="left"/>
      </w:pPr>
      <w:bookmarkStart w:id="34" w:name="bookmark34"/>
      <w:bookmarkEnd w:id="34"/>
      <w:r>
        <w:rPr>
          <w:color w:val="000000"/>
          <w:spacing w:val="0"/>
          <w:w w:val="100"/>
          <w:position w:val="0"/>
          <w:sz w:val="24"/>
          <w:szCs w:val="24"/>
        </w:rPr>
        <w:t>программируемых параметров:</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тарифная единица;</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тарифы перевозки: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тариф километровый;</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тариф часовой;</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тариф о договорной цене;</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плата за посадку;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плата за абонирование;</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плата за заказ;</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скидка (надбавка).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Программная касса, указанная в части первой настоящего пункта, дополнительно должна формировать следующие отчеты:</w:t>
      </w:r>
    </w:p>
    <w:p>
      <w:pPr>
        <w:pStyle w:val="Style4"/>
        <w:keepNext w:val="0"/>
        <w:keepLines w:val="0"/>
        <w:widowControl w:val="0"/>
        <w:numPr>
          <w:ilvl w:val="0"/>
          <w:numId w:val="13"/>
        </w:numPr>
        <w:shd w:val="clear" w:color="auto" w:fill="auto"/>
        <w:tabs>
          <w:tab w:pos="954" w:val="left"/>
        </w:tabs>
        <w:bidi w:val="0"/>
        <w:spacing w:before="0" w:after="0" w:line="240" w:lineRule="auto"/>
        <w:ind w:left="0" w:right="0" w:firstLine="580"/>
        <w:jc w:val="both"/>
      </w:pPr>
      <w:bookmarkStart w:id="35" w:name="bookmark35"/>
      <w:bookmarkEnd w:id="35"/>
      <w:r>
        <w:rPr>
          <w:color w:val="000000"/>
          <w:spacing w:val="0"/>
          <w:w w:val="100"/>
          <w:position w:val="0"/>
          <w:sz w:val="24"/>
          <w:szCs w:val="24"/>
        </w:rPr>
        <w:t>отчет по услугам (количество регистрируемых услуг - не менее 99 последних), содержащий следующую обязательную информацию:</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порядковый номер платежного документа;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начала оказания услуги;</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дата и время окончания услуги (печати платежного документа);</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сумма предоплаты;</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итоговая сумма услуг при посадке;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код тарифа перевозки (по каждому использованному в процессе оказания услуги);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покилометровой платы (по каждому использованному в процессе оказания услуги тарифу перевозки);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почасовой платы (по каждому использованному в процессе оказания услуги тарифу перевозки);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общая сумма услуг за проезд;</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вид платежного средства;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идентификатор водителя;</w:t>
      </w:r>
    </w:p>
    <w:p>
      <w:pPr>
        <w:pStyle w:val="Style4"/>
        <w:keepNext w:val="0"/>
        <w:keepLines w:val="0"/>
        <w:widowControl w:val="0"/>
        <w:numPr>
          <w:ilvl w:val="0"/>
          <w:numId w:val="13"/>
        </w:numPr>
        <w:shd w:val="clear" w:color="auto" w:fill="auto"/>
        <w:tabs>
          <w:tab w:pos="967" w:val="left"/>
        </w:tabs>
        <w:bidi w:val="0"/>
        <w:spacing w:before="0" w:after="0" w:line="240" w:lineRule="auto"/>
        <w:ind w:left="0" w:right="0" w:firstLine="580"/>
        <w:jc w:val="both"/>
      </w:pPr>
      <w:bookmarkStart w:id="36" w:name="bookmark36"/>
      <w:bookmarkEnd w:id="36"/>
      <w:r>
        <w:rPr>
          <w:color w:val="000000"/>
          <w:spacing w:val="0"/>
          <w:w w:val="100"/>
          <w:position w:val="0"/>
          <w:sz w:val="24"/>
          <w:szCs w:val="24"/>
        </w:rPr>
        <w:t>отчет по программированию (количество хранимых отчетов - не менее</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 последних), содержащий следующую обязательную информацию:</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программирования;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время программирования;</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идентификатор пользователя, осуществившего программирование;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признаки программирования: километрового тарифа, часового тарифа, платы за заказ, платы за абонирование, платы за посадку, тарифной единицы, идентификатора водителя, государственного номера автомобиля-такси, наименования перевозчика.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Программные кассы, указанные в части первой настоящего пункта, должны обеспечивать наличие в платежном документе следующей информации: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автомобильного перевозчика;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юридический адрес автомобильного перевозчика;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объекта (марка автомобиля, модель);</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номер государственной регистрации автомобиля;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дополнительная информация (при наличии);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УНП автомобильного перевозчика;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регистрационный номер программной кассы в СККО;</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кассового документа «Платежный документ»;</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сквозной порядковый номер документа;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начала оказания услуги;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окончания услуги;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предоплаты;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платы за заказ;</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платы за абонирование;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платы за посадку;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скидки для услуги при посадке (если не нулевая);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надбавки для услуги при посадке (если не нулевая);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код и (или) наименование тарифа перевозки по каждому использованному тарифу перевозки;</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сумма покилометровой платы по каждому использованному тарифу перевозки;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почасовой платы по каждому использованному тарифу перевозки;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скидки для услуги по перевозке (если не нулевая);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надбавки для услуги по перевозке (если не нулевая);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итого общая стоимость перевозки по платежному документу;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скидки на общую стоимость услуг (если не нулевая);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надбавки на общую стоимость услуг (если не нулевая);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итого общая стоимость услуг по платежному документу к оплате;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общая сумма скидки по платежному документу (если не нулевая);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общая сумма надбавки по платежному документу (если не нулевая);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внесенная покупателем (потребителем), с наименованием способа оплаты (повторяются для каждого способа оплаты);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сдачи (если не нулевая) (повторяется для каждого способа оплаты);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идентификатор водителя;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совершения кассовой операции (дата и время передачи документа в СКО);</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уникальный идентификатор.</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Для программных касс, указанных в части первой настоящего пункта, выполнение кассовых операций регистрации аннулирования и регистрации возврата средств платежа является необязательным.»;</w:t>
      </w:r>
    </w:p>
    <w:p>
      <w:pPr>
        <w:pStyle w:val="Style4"/>
        <w:keepNext w:val="0"/>
        <w:keepLines w:val="0"/>
        <w:widowControl w:val="0"/>
        <w:numPr>
          <w:ilvl w:val="0"/>
          <w:numId w:val="15"/>
        </w:numPr>
        <w:shd w:val="clear" w:color="auto" w:fill="auto"/>
        <w:tabs>
          <w:tab w:pos="1207" w:val="left"/>
        </w:tabs>
        <w:bidi w:val="0"/>
        <w:spacing w:before="0" w:after="0" w:line="240" w:lineRule="auto"/>
        <w:ind w:left="0" w:right="0" w:firstLine="580"/>
        <w:jc w:val="both"/>
      </w:pPr>
      <w:bookmarkStart w:id="37" w:name="bookmark37"/>
      <w:bookmarkEnd w:id="37"/>
      <w:r>
        <w:rPr>
          <w:color w:val="000000"/>
          <w:spacing w:val="0"/>
          <w:w w:val="100"/>
          <w:position w:val="0"/>
          <w:sz w:val="24"/>
          <w:szCs w:val="24"/>
        </w:rPr>
        <w:t>пункт 12 изложить в следующей редакции: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«12. Программные кассы, используемые в торговых объектах, указанных в части первой пункта 10 Положения об использовании кассового и иного оборудования при приеме средств платежа, должны обеспечивать возможность дифференцированного учета данных о товарах (работах, услугах) в соответствии с частью второй пункта 10 Положения об использовании кассового и иного оборудования при приеме средств платежа.»;</w:t>
      </w:r>
    </w:p>
    <w:p>
      <w:pPr>
        <w:pStyle w:val="Style4"/>
        <w:keepNext w:val="0"/>
        <w:keepLines w:val="0"/>
        <w:widowControl w:val="0"/>
        <w:numPr>
          <w:ilvl w:val="0"/>
          <w:numId w:val="15"/>
        </w:numPr>
        <w:shd w:val="clear" w:color="auto" w:fill="auto"/>
        <w:tabs>
          <w:tab w:pos="1212" w:val="left"/>
        </w:tabs>
        <w:bidi w:val="0"/>
        <w:spacing w:before="0" w:after="0" w:line="240" w:lineRule="auto"/>
        <w:ind w:left="0" w:right="0" w:firstLine="580"/>
        <w:jc w:val="both"/>
      </w:pPr>
      <w:bookmarkStart w:id="38" w:name="bookmark38"/>
      <w:bookmarkEnd w:id="38"/>
      <w:r>
        <w:rPr>
          <w:color w:val="000000"/>
          <w:spacing w:val="0"/>
          <w:w w:val="100"/>
          <w:position w:val="0"/>
          <w:sz w:val="24"/>
          <w:szCs w:val="24"/>
        </w:rPr>
        <w:t>пункт 13 изложить в следующей редакции: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«13. Программная касса должна автоматически блокироваться при: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отсутствии, неисправности или переполнении памяти средства контроля оператора;</w:t>
      </w:r>
    </w:p>
    <w:p>
      <w:pPr>
        <w:pStyle w:val="Style4"/>
        <w:keepNext w:val="0"/>
        <w:keepLines w:val="0"/>
        <w:widowControl w:val="0"/>
        <w:shd w:val="clear" w:color="auto" w:fill="auto"/>
        <w:bidi w:val="0"/>
        <w:spacing w:before="0" w:after="0" w:line="240" w:lineRule="auto"/>
        <w:ind w:left="0" w:right="0" w:firstLine="580"/>
        <w:jc w:val="both"/>
        <w:sectPr>
          <w:headerReference w:type="default" r:id="rId5"/>
          <w:footerReference w:type="default" r:id="rId6"/>
          <w:footnotePr>
            <w:pos w:val="pageBottom"/>
            <w:numFmt w:val="decimal"/>
            <w:numRestart w:val="continuous"/>
          </w:footnotePr>
          <w:pgSz w:w="11900" w:h="16840"/>
          <w:pgMar w:top="941" w:right="1098" w:bottom="871" w:left="1384" w:header="0" w:footer="3" w:gutter="0"/>
          <w:pgNumType w:start="1"/>
          <w:cols w:space="720"/>
          <w:noEndnote/>
          <w:rtlGutter w:val="0"/>
          <w:docGrid w:linePitch="360"/>
        </w:sectPr>
      </w:pPr>
      <w:r>
        <w:rPr>
          <w:color w:val="000000"/>
          <w:spacing w:val="0"/>
          <w:w w:val="100"/>
          <w:position w:val="0"/>
          <w:sz w:val="24"/>
          <w:szCs w:val="24"/>
        </w:rPr>
        <w:t>непередаче в центр обработки данных оператора программной кассовой системы кассовых документов, навигационных данных, иных данных и информации о событиях,</w:t>
      </w:r>
    </w:p>
    <w:p>
      <w:pPr>
        <w:pStyle w:val="Style4"/>
        <w:keepNext w:val="0"/>
        <w:keepLines w:val="0"/>
        <w:widowControl w:val="0"/>
        <w:shd w:val="clear" w:color="auto" w:fill="auto"/>
        <w:bidi w:val="0"/>
        <w:spacing w:before="200" w:after="0" w:line="283" w:lineRule="auto"/>
        <w:ind w:left="0" w:right="0" w:firstLine="300"/>
        <w:jc w:val="left"/>
      </w:pPr>
      <w:r>
        <w:rPr>
          <w:i/>
          <w:iCs/>
          <w:color w:val="000000"/>
          <w:spacing w:val="0"/>
          <w:w w:val="100"/>
          <w:position w:val="0"/>
          <w:sz w:val="24"/>
          <w:szCs w:val="24"/>
        </w:rPr>
        <w:t xml:space="preserve">Национальный правовой Интернет-портал Республики Беларусь, 20.01.2023, 8/39365 </w:t>
      </w:r>
      <w:r>
        <w:rPr>
          <w:color w:val="000000"/>
          <w:spacing w:val="0"/>
          <w:w w:val="100"/>
          <w:position w:val="0"/>
          <w:sz w:val="24"/>
          <w:szCs w:val="24"/>
        </w:rPr>
        <w:t>совершаемых на программных кассах, сформированных в течение смены, более семи суток (при работе программной кассы на электронном устройстве пользователя программной кассы);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времени работы программной кассы с открытой сменой более двадцати четырех часов;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завершении срока действия ТСОК;</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отзыве заключения о соответствии оператора программной кассовой системы и (или) программной кассовой системы и (или) программной кассы предъявляемым требованиям;</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передаче из центра обработки данных оператора программной кассовой системы по результатам запроса центра обработки данных СККО команды о блокировке работы программной кассы;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получении отрицательного итогового значения в платежном документе;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выполнении кассовых операций регистрации изъятия наличных денежных средств, регистрации возврата средств платежа, регистрации изъятия для выдачи наличных денежных средств держателям банковских платежных карточек на сумму большую, чем сумма наличных денежных средств согласно информации денежных счетчиков;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попытке реализации товаров, подлежащих маркировке, с указанием количества товара более единицы.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Возобновление работы программной кассы после ее блокировки в случаях, указанных в абзацах втором-шестом части первой настоящего пункта, осуществляется оператором программной кассовой системы после устранения обстоятельств, повлекших блокировку работы программной кассы. Возобновление работы программной кассы после ее блокировки в случаях, указанных в абзацах седьмом-десятом части первой настоящего пункта, осуществляется в установленном оператором программной кассовой системы порядке, после устранения обстоятельств, повлекших блокировку программной кассы.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Блокировка не должна приводить к потере информации на печатаемом кассовом документе, а также на платежном документе, сформированном и отправленном потребителю в электронном виде.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После устранения причин блокировки программная касса должна обеспечивать возможность завершения, или повторения, или отмены прерванной кассовой операции (прерванной печати кассового документа, в том числе </w:t>
      </w:r>
      <w:r>
        <w:rPr>
          <w:color w:val="000000"/>
          <w:spacing w:val="0"/>
          <w:w w:val="100"/>
          <w:position w:val="0"/>
          <w:sz w:val="24"/>
          <w:szCs w:val="24"/>
        </w:rPr>
        <w:t>Z</w:t>
      </w:r>
      <w:r>
        <w:rPr>
          <w:color w:val="000000"/>
          <w:spacing w:val="0"/>
          <w:w w:val="100"/>
          <w:position w:val="0"/>
          <w:sz w:val="24"/>
          <w:szCs w:val="24"/>
        </w:rPr>
        <w:t>-отчета).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 программной кассе должна обеспечиваться информационная, световая и (или) звуковая сигнализация при блокировке в соответствии с техническим решением оператора программной кассовой системы.»;</w:t>
      </w:r>
    </w:p>
    <w:p>
      <w:pPr>
        <w:pStyle w:val="Style4"/>
        <w:keepNext w:val="0"/>
        <w:keepLines w:val="0"/>
        <w:widowControl w:val="0"/>
        <w:numPr>
          <w:ilvl w:val="0"/>
          <w:numId w:val="15"/>
        </w:numPr>
        <w:shd w:val="clear" w:color="auto" w:fill="auto"/>
        <w:tabs>
          <w:tab w:pos="1206" w:val="left"/>
        </w:tabs>
        <w:bidi w:val="0"/>
        <w:spacing w:before="0" w:after="0" w:line="240" w:lineRule="auto"/>
        <w:ind w:left="0" w:right="0" w:firstLine="580"/>
        <w:jc w:val="both"/>
      </w:pPr>
      <w:bookmarkStart w:id="39" w:name="bookmark39"/>
      <w:bookmarkEnd w:id="39"/>
      <w:r>
        <w:rPr>
          <w:color w:val="000000"/>
          <w:spacing w:val="0"/>
          <w:w w:val="100"/>
          <w:position w:val="0"/>
          <w:sz w:val="24"/>
          <w:szCs w:val="24"/>
        </w:rPr>
        <w:t>пункт 14 изложить в следующей редакции: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«14. Программная касса должна формировать и передавать в центр обработки данных оператора программной кассовой системы в электронном виде информацию о совершаемых событиях, а также следующие кассовые документы: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платежный документ;</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документ, подтверждающий совершение кассовой операции регистрации внесения наличных денежных средств;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документ, подтверждающий совершение кассовой операции регистрации изъятия наличных денежных средств;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документ, подтверждающий совершение кассовой операции регистрации изъятия для выдачи наличных денежных средств держателям банковских платежных карточек;</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документ, подтверждающий совершение кассовой операции регистрации возврата средств платежа;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документ, подтверждающий совершение кассовой операции регистрации аннулирования;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Z</w:t>
      </w:r>
      <w:r>
        <w:rPr>
          <w:color w:val="000000"/>
          <w:spacing w:val="0"/>
          <w:w w:val="100"/>
          <w:position w:val="0"/>
          <w:sz w:val="24"/>
          <w:szCs w:val="24"/>
        </w:rPr>
        <w:t>-отчет.</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При формировании кассовых документов на программной кассе, размещенной в центре обработки данных оператора программной кассовой системы, выработка уникального идентификатора и электронной цифровой подписи, фиксирование даты и времени формирования кассового документа, обеспечение сквозной нумерации</w:t>
      </w:r>
    </w:p>
    <w:p>
      <w:pPr>
        <w:pStyle w:val="Style4"/>
        <w:keepNext w:val="0"/>
        <w:keepLines w:val="0"/>
        <w:widowControl w:val="0"/>
        <w:shd w:val="clear" w:color="auto" w:fill="auto"/>
        <w:bidi w:val="0"/>
        <w:spacing w:before="0" w:after="0" w:line="266" w:lineRule="auto"/>
        <w:ind w:left="0" w:right="0" w:firstLine="280"/>
        <w:jc w:val="both"/>
      </w:pPr>
      <w:r>
        <w:rPr>
          <w:i/>
          <w:iCs/>
          <w:color w:val="000000"/>
          <w:spacing w:val="0"/>
          <w:w w:val="100"/>
          <w:position w:val="0"/>
          <w:sz w:val="24"/>
          <w:szCs w:val="24"/>
        </w:rPr>
        <w:t xml:space="preserve">Национальный правовой Интернет-портал Республики Беларусь, 20.01.2023, 8/39365 </w:t>
      </w:r>
      <w:r>
        <w:rPr>
          <w:color w:val="000000"/>
          <w:spacing w:val="0"/>
          <w:w w:val="100"/>
          <w:position w:val="0"/>
          <w:sz w:val="24"/>
          <w:szCs w:val="24"/>
        </w:rPr>
        <w:t>кассовых документов осуществляются в центре обработки данных оператора программной кассовой системы для каждого кассового документа. Иные функции, связанные с формированием кассовых документов, могут осуществляться либо в центре обработки данных оператора программной кассовой системы, либо на иных программных или технических средствах.</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В случае, указанном в части второй настоящего пункта, формирование </w:t>
      </w:r>
      <w:r>
        <w:rPr>
          <w:color w:val="000000"/>
          <w:spacing w:val="0"/>
          <w:w w:val="100"/>
          <w:position w:val="0"/>
          <w:sz w:val="24"/>
          <w:szCs w:val="24"/>
        </w:rPr>
        <w:t>Z</w:t>
      </w:r>
      <w:r>
        <w:rPr>
          <w:color w:val="000000"/>
          <w:spacing w:val="0"/>
          <w:w w:val="100"/>
          <w:position w:val="0"/>
          <w:sz w:val="24"/>
          <w:szCs w:val="24"/>
        </w:rPr>
        <w:t>-отчета и Х-отчета на основании сформированных за смену кассовых документов осуществляется в центре обработки данных оператора программной кассовой системы.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Программные кассы должны обеспечивать общую сквозную нумерацию платежных документов, документов по результатам выполнения кассовых операций регистрации возврата средств платежа, регистрации внесения наличных денежных средств, регистрации изъятия наличных денежных средств, регистрации изъятия для выдачи наличных денежных средств держателям банковских платежных карточек, регистрации аннулирования, оформляемых программной кассой. Сквозной порядковый номер должен начинаться с единицы, программная касса должна обеспечивать сквозную нумерацию не менее 1 000 000 перечисленных кассовых документов.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Сквозной порядковый номер может быть обнулен при выходе из строя (неисправности) программной кассы или средства контроля оператора, обновлении программного обеспечения программной кассы или программной кассовой системы.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Не допускается присваивать при сквозной нумерации сквозной порядковый номер другим документам (карт-чекам, иным документам, не указанным в части первой настоящего пункта).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Программные кассы должны обеспечивать отдельную порядковую нумерацию формируемых </w:t>
      </w:r>
      <w:r>
        <w:rPr>
          <w:color w:val="000000"/>
          <w:spacing w:val="0"/>
          <w:w w:val="100"/>
          <w:position w:val="0"/>
          <w:sz w:val="24"/>
          <w:szCs w:val="24"/>
        </w:rPr>
        <w:t>Z</w:t>
      </w:r>
      <w:r>
        <w:rPr>
          <w:color w:val="000000"/>
          <w:spacing w:val="0"/>
          <w:w w:val="100"/>
          <w:position w:val="0"/>
          <w:sz w:val="24"/>
          <w:szCs w:val="24"/>
        </w:rPr>
        <w:t>-отчетов.»;</w:t>
      </w:r>
    </w:p>
    <w:p>
      <w:pPr>
        <w:pStyle w:val="Style4"/>
        <w:keepNext w:val="0"/>
        <w:keepLines w:val="0"/>
        <w:widowControl w:val="0"/>
        <w:numPr>
          <w:ilvl w:val="0"/>
          <w:numId w:val="15"/>
        </w:numPr>
        <w:shd w:val="clear" w:color="auto" w:fill="auto"/>
        <w:tabs>
          <w:tab w:pos="1212" w:val="left"/>
        </w:tabs>
        <w:bidi w:val="0"/>
        <w:spacing w:before="0" w:after="0" w:line="240" w:lineRule="auto"/>
        <w:ind w:left="0" w:right="0" w:firstLine="580"/>
        <w:jc w:val="both"/>
      </w:pPr>
      <w:bookmarkStart w:id="40" w:name="bookmark40"/>
      <w:bookmarkEnd w:id="40"/>
      <w:r>
        <w:rPr>
          <w:color w:val="000000"/>
          <w:spacing w:val="0"/>
          <w:w w:val="100"/>
          <w:position w:val="0"/>
          <w:sz w:val="24"/>
          <w:szCs w:val="24"/>
        </w:rPr>
        <w:t>в пункте 15:</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абзац второй после слова «и» дополнить словами «передачу на»;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абзац третий после слов «платежного документа» дополнить словами «и документа, подтверждающего регистрацию возврата средств платежа,»;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дополнить пункт частью следующего содержания: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«Программные кассы должны обеспечивать возможность передачи на печать копии платежного документа. Допускается возможность передачи на печать копий любых платежных документов, хранящихся в программной кассе или АИС ПКС.»;</w:t>
      </w:r>
    </w:p>
    <w:p>
      <w:pPr>
        <w:pStyle w:val="Style4"/>
        <w:keepNext w:val="0"/>
        <w:keepLines w:val="0"/>
        <w:widowControl w:val="0"/>
        <w:numPr>
          <w:ilvl w:val="0"/>
          <w:numId w:val="15"/>
        </w:numPr>
        <w:shd w:val="clear" w:color="auto" w:fill="auto"/>
        <w:tabs>
          <w:tab w:pos="1212" w:val="left"/>
        </w:tabs>
        <w:bidi w:val="0"/>
        <w:spacing w:before="0" w:after="0" w:line="240" w:lineRule="auto"/>
        <w:ind w:left="0" w:right="0" w:firstLine="580"/>
        <w:jc w:val="both"/>
      </w:pPr>
      <w:bookmarkStart w:id="41" w:name="bookmark41"/>
      <w:bookmarkEnd w:id="41"/>
      <w:r>
        <w:rPr>
          <w:color w:val="000000"/>
          <w:spacing w:val="0"/>
          <w:w w:val="100"/>
          <w:position w:val="0"/>
          <w:sz w:val="24"/>
          <w:szCs w:val="24"/>
        </w:rPr>
        <w:t>дополнить Положение пунктом 15</w:t>
      </w:r>
      <w:r>
        <w:rPr>
          <w:color w:val="000000"/>
          <w:spacing w:val="0"/>
          <w:w w:val="100"/>
          <w:position w:val="0"/>
          <w:sz w:val="24"/>
          <w:szCs w:val="24"/>
          <w:vertAlign w:val="superscript"/>
        </w:rPr>
        <w:t>1</w:t>
      </w:r>
      <w:r>
        <w:rPr>
          <w:color w:val="000000"/>
          <w:spacing w:val="0"/>
          <w:w w:val="100"/>
          <w:position w:val="0"/>
          <w:sz w:val="24"/>
          <w:szCs w:val="24"/>
        </w:rPr>
        <w:t xml:space="preserve"> следующего содержания: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«15</w:t>
      </w:r>
      <w:r>
        <w:rPr>
          <w:color w:val="000000"/>
          <w:spacing w:val="0"/>
          <w:w w:val="100"/>
          <w:position w:val="0"/>
          <w:sz w:val="24"/>
          <w:szCs w:val="24"/>
          <w:vertAlign w:val="superscript"/>
        </w:rPr>
        <w:t>1</w:t>
      </w:r>
      <w:r>
        <w:rPr>
          <w:color w:val="000000"/>
          <w:spacing w:val="0"/>
          <w:w w:val="100"/>
          <w:position w:val="0"/>
          <w:sz w:val="24"/>
          <w:szCs w:val="24"/>
        </w:rPr>
        <w:t>. Программная касса должна обеспечивать формирование и передачу на печать платежных документов и документов возврата средств платежа: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 высотой печатаемых знаков не менее 2,4 мм, шириной - не менее 1,5 мм. Допускается для термохимической печати высота печатаемых знаков не менее 1,8 мм и ширина - не менее 0,7 мм;</w:t>
      </w:r>
    </w:p>
    <w:p>
      <w:pPr>
        <w:pStyle w:val="Style4"/>
        <w:keepNext w:val="0"/>
        <w:keepLines w:val="0"/>
        <w:widowControl w:val="0"/>
        <w:shd w:val="clear" w:color="auto" w:fill="auto"/>
        <w:tabs>
          <w:tab w:pos="7550" w:val="left"/>
        </w:tabs>
        <w:bidi w:val="0"/>
        <w:spacing w:before="0" w:after="0" w:line="240" w:lineRule="auto"/>
        <w:ind w:left="0" w:right="0" w:firstLine="580"/>
        <w:jc w:val="both"/>
      </w:pPr>
      <w:r>
        <w:rPr>
          <w:color w:val="000000"/>
          <w:spacing w:val="0"/>
          <w:w w:val="100"/>
          <w:position w:val="0"/>
          <w:sz w:val="24"/>
          <w:szCs w:val="24"/>
        </w:rPr>
        <w:t>с высотой и шириной распечатываемого уникального</w:t>
        <w:tab/>
        <w:t>идентификатора,</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 xml:space="preserve">отображаемого в виде </w:t>
      </w:r>
      <w:r>
        <w:rPr>
          <w:color w:val="000000"/>
          <w:spacing w:val="0"/>
          <w:w w:val="100"/>
          <w:position w:val="0"/>
          <w:sz w:val="24"/>
          <w:szCs w:val="24"/>
        </w:rPr>
        <w:t>QR</w:t>
      </w:r>
      <w:r>
        <w:rPr>
          <w:color w:val="000000"/>
          <w:spacing w:val="0"/>
          <w:w w:val="100"/>
          <w:position w:val="0"/>
          <w:sz w:val="24"/>
          <w:szCs w:val="24"/>
        </w:rPr>
        <w:t>-кода, не менее 10 х 10 мм.»;</w:t>
      </w:r>
    </w:p>
    <w:p>
      <w:pPr>
        <w:pStyle w:val="Style4"/>
        <w:keepNext w:val="0"/>
        <w:keepLines w:val="0"/>
        <w:widowControl w:val="0"/>
        <w:numPr>
          <w:ilvl w:val="0"/>
          <w:numId w:val="15"/>
        </w:numPr>
        <w:shd w:val="clear" w:color="auto" w:fill="auto"/>
        <w:tabs>
          <w:tab w:pos="1212" w:val="left"/>
        </w:tabs>
        <w:bidi w:val="0"/>
        <w:spacing w:before="0" w:after="0" w:line="240" w:lineRule="auto"/>
        <w:ind w:left="0" w:right="0" w:firstLine="580"/>
        <w:jc w:val="both"/>
      </w:pPr>
      <w:bookmarkStart w:id="42" w:name="bookmark42"/>
      <w:bookmarkEnd w:id="42"/>
      <w:r>
        <w:rPr>
          <w:color w:val="000000"/>
          <w:spacing w:val="0"/>
          <w:w w:val="100"/>
          <w:position w:val="0"/>
          <w:sz w:val="24"/>
          <w:szCs w:val="24"/>
        </w:rPr>
        <w:t>пункты 16-20 изложить в следующей редакции: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«16. Программная касса должна обеспечивать формирование платежного документа на бумажном носителе и (или) в электронном виде, содержащего обязательную информацию в последовательности, определенной согласно приложению.</w:t>
      </w:r>
    </w:p>
    <w:p>
      <w:pPr>
        <w:pStyle w:val="Style4"/>
        <w:keepNext w:val="0"/>
        <w:keepLines w:val="0"/>
        <w:widowControl w:val="0"/>
        <w:numPr>
          <w:ilvl w:val="0"/>
          <w:numId w:val="17"/>
        </w:numPr>
        <w:shd w:val="clear" w:color="auto" w:fill="auto"/>
        <w:tabs>
          <w:tab w:pos="1055" w:val="left"/>
        </w:tabs>
        <w:bidi w:val="0"/>
        <w:spacing w:before="0" w:after="0" w:line="240" w:lineRule="auto"/>
        <w:ind w:left="0" w:right="0" w:firstLine="580"/>
        <w:jc w:val="both"/>
      </w:pPr>
      <w:bookmarkStart w:id="43" w:name="bookmark43"/>
      <w:bookmarkEnd w:id="43"/>
      <w:r>
        <w:rPr>
          <w:color w:val="000000"/>
          <w:spacing w:val="0"/>
          <w:w w:val="100"/>
          <w:position w:val="0"/>
          <w:sz w:val="24"/>
          <w:szCs w:val="24"/>
        </w:rPr>
        <w:t>Программная касса должна обеспечивать формирование и передачу на печать документа, подтверждающего совершение кассовой операции регистрации внесения наличных денежных средств, содержащего следующую информацию:</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субъекта хозяйствования;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(при наличии)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адрес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both"/>
        <w:sectPr>
          <w:headerReference w:type="default" r:id="rId7"/>
          <w:footerReference w:type="default" r:id="rId8"/>
          <w:footnotePr>
            <w:pos w:val="pageBottom"/>
            <w:numFmt w:val="decimal"/>
            <w:numRestart w:val="continuous"/>
          </w:footnotePr>
          <w:pgSz w:w="11900" w:h="16840"/>
          <w:pgMar w:top="444" w:right="1101" w:bottom="779" w:left="1386" w:header="16" w:footer="3" w:gutter="0"/>
          <w:cols w:space="720"/>
          <w:noEndnote/>
          <w:rtlGutter w:val="0"/>
          <w:docGrid w:linePitch="360"/>
        </w:sectPr>
      </w:pPr>
      <w:r>
        <w:rPr>
          <w:color w:val="000000"/>
          <w:spacing w:val="0"/>
          <w:w w:val="100"/>
          <w:position w:val="0"/>
          <w:sz w:val="24"/>
          <w:szCs w:val="24"/>
        </w:rPr>
        <w:t>УНП продавца/исполнителя (для целей настоящего Положения в отношении нерезидентов Республики Беларусь, не имеющих УНП, заполняется идентификационный номер нерезидента в количестве 9 десятичных цифр, присвоенный в карточке регистрации субъекта в СККО);</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регистрационный номер программной кассы в СККО;</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информационное сообщение «Не является платежным документом»;</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оформляемого документа («Документ внесения»);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сквозной порядковый номер документа;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внесенных наличных денежных средств;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и (или) код валюты (в случае внесения наличных денежных средств в иностранной валюте);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идентификатор кассира;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совершения кассовой операции (дата и время передачи документа в средство контроля оператора);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уникальный идентификатор.</w:t>
      </w:r>
    </w:p>
    <w:p>
      <w:pPr>
        <w:pStyle w:val="Style4"/>
        <w:keepNext w:val="0"/>
        <w:keepLines w:val="0"/>
        <w:widowControl w:val="0"/>
        <w:numPr>
          <w:ilvl w:val="0"/>
          <w:numId w:val="17"/>
        </w:numPr>
        <w:shd w:val="clear" w:color="auto" w:fill="auto"/>
        <w:tabs>
          <w:tab w:pos="1040" w:val="left"/>
        </w:tabs>
        <w:bidi w:val="0"/>
        <w:spacing w:before="0" w:after="0" w:line="240" w:lineRule="auto"/>
        <w:ind w:left="0" w:right="0" w:firstLine="580"/>
        <w:jc w:val="both"/>
      </w:pPr>
      <w:bookmarkStart w:id="44" w:name="bookmark44"/>
      <w:bookmarkEnd w:id="44"/>
      <w:r>
        <w:rPr>
          <w:color w:val="000000"/>
          <w:spacing w:val="0"/>
          <w:w w:val="100"/>
          <w:position w:val="0"/>
          <w:sz w:val="24"/>
          <w:szCs w:val="24"/>
        </w:rPr>
        <w:t>Программная касса должна обеспечивать формирование и передачу на печать документа, подтверждающего совершение кассовой операции регистрации изъятия наличных денежных средств, содержащего следующую информацию:</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субъекта хозяйствования;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(при наличии)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адрес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УНП продавца/исполнителя;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регистрационный номер программной кассы в СККО;</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информационное сообщение «Не является платежным документом»;</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оформляемого документа («Документ изъятия»);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сквозной порядковый номер документа;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изъятия наличных денежных средств;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и (или) код валюты (в случае изъятия наличных денежных средств в иностранной валюте);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идентификатор кассира;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совершения кассовой операции (дата и время передачи документа в средство контроля оператора);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уникальный идентификатор.</w:t>
      </w:r>
    </w:p>
    <w:p>
      <w:pPr>
        <w:pStyle w:val="Style4"/>
        <w:keepNext w:val="0"/>
        <w:keepLines w:val="0"/>
        <w:widowControl w:val="0"/>
        <w:numPr>
          <w:ilvl w:val="0"/>
          <w:numId w:val="17"/>
        </w:numPr>
        <w:shd w:val="clear" w:color="auto" w:fill="auto"/>
        <w:tabs>
          <w:tab w:pos="1045" w:val="left"/>
        </w:tabs>
        <w:bidi w:val="0"/>
        <w:spacing w:before="0" w:after="0" w:line="240" w:lineRule="auto"/>
        <w:ind w:left="0" w:right="0" w:firstLine="580"/>
        <w:jc w:val="both"/>
      </w:pPr>
      <w:bookmarkStart w:id="45" w:name="bookmark45"/>
      <w:bookmarkEnd w:id="45"/>
      <w:r>
        <w:rPr>
          <w:color w:val="000000"/>
          <w:spacing w:val="0"/>
          <w:w w:val="100"/>
          <w:position w:val="0"/>
          <w:sz w:val="24"/>
          <w:szCs w:val="24"/>
        </w:rPr>
        <w:t>Программная касса должна обеспечивать формирование и передачу на печать документа, подтверждающего совершение кассовой операции регистрации возврата средств платежа, содержащего следующую информацию:</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субъекта хозяйствования;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(при наличии)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адрес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УНП продавца/исполнителя;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регистрационный номер программной кассы в СККО;</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информационное сообщение «Не является платежным документом»;</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оформляемого документа («Документ возврата»);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сквозной порядковый номер документа;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идентификатор секции (при наличии);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признак маркированного товара «М» (указывается для товаров, подлежащих маркировке);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товара (работы, услуги) при работе с базой товаров (работ,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количество (если не равно единице) и цена каждого возвращаемого товара (работы, услуги);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по каждому возврату средств платежа;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общая сумма возвратов средств платежа;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и (или) код валюты (указывается в случае возврата в валюте, отличной от валюты документа возврата средств платежа);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возвращаемая покупателю (потребителю) по каждому способу оплаты, с наименованием способа оплаты;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идентификатор кассира;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совершения кассовой операции (дата и время передачи документа в средство контроля оператора);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уникальный идентификатор.</w:t>
      </w:r>
    </w:p>
    <w:p>
      <w:pPr>
        <w:pStyle w:val="Style4"/>
        <w:keepNext w:val="0"/>
        <w:keepLines w:val="0"/>
        <w:widowControl w:val="0"/>
        <w:numPr>
          <w:ilvl w:val="0"/>
          <w:numId w:val="17"/>
        </w:numPr>
        <w:shd w:val="clear" w:color="auto" w:fill="auto"/>
        <w:tabs>
          <w:tab w:pos="1040" w:val="left"/>
        </w:tabs>
        <w:bidi w:val="0"/>
        <w:spacing w:before="0" w:after="0" w:line="240" w:lineRule="auto"/>
        <w:ind w:left="0" w:right="0" w:firstLine="580"/>
        <w:jc w:val="both"/>
      </w:pPr>
      <w:bookmarkStart w:id="46" w:name="bookmark46"/>
      <w:bookmarkEnd w:id="46"/>
      <w:r>
        <w:rPr>
          <w:color w:val="000000"/>
          <w:spacing w:val="0"/>
          <w:w w:val="100"/>
          <w:position w:val="0"/>
          <w:sz w:val="24"/>
          <w:szCs w:val="24"/>
        </w:rPr>
        <w:t>Программная касса должна обеспечивать формирование и передачу на печать документа, подтверждающего совершение кассовой операции регистрации аннулирования, содержащего следующую информацию:</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субъекта хозяйствования;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(при наличии)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адрес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УНП продавца/исполнителя;</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регистрационный номер программной кассы в СККО;</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информационное сообщение «Не является платежным документом»;</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наименование оформляемого документа («Документ аннулирования»);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сквозной порядковый номер документа;</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номер аннулируемого платежного документа (сквозной порядковый номер);</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общая сумма аннулирования;</w:t>
      </w:r>
    </w:p>
    <w:p>
      <w:pPr>
        <w:pStyle w:val="Style4"/>
        <w:keepNext w:val="0"/>
        <w:keepLines w:val="0"/>
        <w:widowControl w:val="0"/>
        <w:shd w:val="clear" w:color="auto" w:fill="auto"/>
        <w:bidi w:val="0"/>
        <w:spacing w:before="0" w:after="0" w:line="240" w:lineRule="auto"/>
        <w:ind w:left="580" w:right="0" w:firstLine="0"/>
        <w:jc w:val="both"/>
      </w:pPr>
      <w:r>
        <w:rPr>
          <w:color w:val="000000"/>
          <w:spacing w:val="0"/>
          <w:w w:val="100"/>
          <w:position w:val="0"/>
          <w:sz w:val="24"/>
          <w:szCs w:val="24"/>
        </w:rPr>
        <w:t>сумма аннулирования по каждому способу оплаты с наименованием способа оплаты; наименование и (или) код валюты (в случае аннулирования в иностранной валюте);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идентификатор кассира;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совершения кассовой операции (дата и время передачи документа в средство контроля оператора);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уникальный идентификатор.»;</w:t>
      </w:r>
    </w:p>
    <w:p>
      <w:pPr>
        <w:pStyle w:val="Style4"/>
        <w:keepNext w:val="0"/>
        <w:keepLines w:val="0"/>
        <w:widowControl w:val="0"/>
        <w:numPr>
          <w:ilvl w:val="0"/>
          <w:numId w:val="15"/>
        </w:numPr>
        <w:shd w:val="clear" w:color="auto" w:fill="auto"/>
        <w:tabs>
          <w:tab w:pos="1212" w:val="left"/>
        </w:tabs>
        <w:bidi w:val="0"/>
        <w:spacing w:before="0" w:after="0" w:line="240" w:lineRule="auto"/>
        <w:ind w:left="0" w:right="0" w:firstLine="580"/>
        <w:jc w:val="both"/>
      </w:pPr>
      <w:bookmarkStart w:id="47" w:name="bookmark47"/>
      <w:bookmarkEnd w:id="47"/>
      <w:r>
        <w:rPr>
          <w:color w:val="000000"/>
          <w:spacing w:val="0"/>
          <w:w w:val="100"/>
          <w:position w:val="0"/>
          <w:sz w:val="24"/>
          <w:szCs w:val="24"/>
        </w:rPr>
        <w:t>дополнить Положение пунктами 20</w:t>
      </w:r>
      <w:r>
        <w:rPr>
          <w:color w:val="000000"/>
          <w:spacing w:val="0"/>
          <w:w w:val="100"/>
          <w:position w:val="0"/>
          <w:sz w:val="24"/>
          <w:szCs w:val="24"/>
          <w:vertAlign w:val="superscript"/>
        </w:rPr>
        <w:t>1</w:t>
      </w:r>
      <w:r>
        <w:rPr>
          <w:color w:val="000000"/>
          <w:spacing w:val="0"/>
          <w:w w:val="100"/>
          <w:position w:val="0"/>
          <w:sz w:val="24"/>
          <w:szCs w:val="24"/>
        </w:rPr>
        <w:t>-20</w:t>
      </w:r>
      <w:r>
        <w:rPr>
          <w:color w:val="000000"/>
          <w:spacing w:val="0"/>
          <w:w w:val="100"/>
          <w:position w:val="0"/>
          <w:sz w:val="24"/>
          <w:szCs w:val="24"/>
          <w:vertAlign w:val="superscript"/>
        </w:rPr>
        <w:t>3</w:t>
      </w:r>
      <w:r>
        <w:rPr>
          <w:color w:val="000000"/>
          <w:spacing w:val="0"/>
          <w:w w:val="100"/>
          <w:position w:val="0"/>
          <w:sz w:val="24"/>
          <w:szCs w:val="24"/>
        </w:rPr>
        <w:t xml:space="preserve"> следующего содержания: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«20</w:t>
      </w:r>
      <w:r>
        <w:rPr>
          <w:color w:val="000000"/>
          <w:spacing w:val="0"/>
          <w:w w:val="100"/>
          <w:position w:val="0"/>
          <w:sz w:val="24"/>
          <w:szCs w:val="24"/>
          <w:vertAlign w:val="superscript"/>
        </w:rPr>
        <w:t>1</w:t>
      </w:r>
      <w:r>
        <w:rPr>
          <w:color w:val="000000"/>
          <w:spacing w:val="0"/>
          <w:w w:val="100"/>
          <w:position w:val="0"/>
          <w:sz w:val="24"/>
          <w:szCs w:val="24"/>
        </w:rPr>
        <w:t>. Программная касса должна обеспечивать формирование и передачу на печать документа, подтверждающего совершение кассовой операции регистрации изъятия для выдачи наличных денежных средств держателям банковских платежных карточек, содержащего следующую информацию:</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субъекта хозяйствования;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(при наличии)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адрес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УНП продавца/исполнителя;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регистрационный номер программной кассы в СККО;</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информационное сообщение «Не является платежным документом»;</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оформляемого документа («Документ выдачи»);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сквозной порядковый номер документа;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выдачи наличных денежных средств держателям банковских платежных карточек;</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идентификатор кассира;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совершения кассовой операции (дата и время передачи документа в средство контроля оператора);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уникальный идентификатор.</w:t>
      </w:r>
    </w:p>
    <w:p>
      <w:pPr>
        <w:pStyle w:val="Style4"/>
        <w:keepNext w:val="0"/>
        <w:keepLines w:val="0"/>
        <w:widowControl w:val="0"/>
        <w:numPr>
          <w:ilvl w:val="0"/>
          <w:numId w:val="19"/>
        </w:numPr>
        <w:shd w:val="clear" w:color="auto" w:fill="auto"/>
        <w:tabs>
          <w:tab w:pos="1117" w:val="left"/>
        </w:tabs>
        <w:bidi w:val="0"/>
        <w:spacing w:before="0" w:after="0" w:line="240" w:lineRule="auto"/>
        <w:ind w:left="0" w:right="0" w:firstLine="580"/>
        <w:jc w:val="both"/>
      </w:pPr>
      <w:bookmarkStart w:id="48" w:name="bookmark48"/>
      <w:bookmarkEnd w:id="48"/>
      <w:r>
        <w:rPr>
          <w:color w:val="000000"/>
          <w:spacing w:val="0"/>
          <w:w w:val="100"/>
          <w:position w:val="0"/>
          <w:sz w:val="24"/>
          <w:szCs w:val="24"/>
        </w:rPr>
        <w:t>В программной кассе может быть обеспечена возможность отказа от передачи на печать кассовых документов, указанных в пунктах 17, 18, 20 настоящего Положения.</w:t>
      </w:r>
    </w:p>
    <w:p>
      <w:pPr>
        <w:pStyle w:val="Style4"/>
        <w:keepNext w:val="0"/>
        <w:keepLines w:val="0"/>
        <w:widowControl w:val="0"/>
        <w:numPr>
          <w:ilvl w:val="0"/>
          <w:numId w:val="19"/>
        </w:numPr>
        <w:shd w:val="clear" w:color="auto" w:fill="auto"/>
        <w:tabs>
          <w:tab w:pos="1126" w:val="left"/>
        </w:tabs>
        <w:bidi w:val="0"/>
        <w:spacing w:before="0" w:after="0" w:line="240" w:lineRule="auto"/>
        <w:ind w:left="0" w:right="0" w:firstLine="580"/>
        <w:jc w:val="both"/>
      </w:pPr>
      <w:bookmarkStart w:id="49" w:name="bookmark49"/>
      <w:bookmarkEnd w:id="49"/>
      <w:r>
        <w:rPr>
          <w:color w:val="000000"/>
          <w:spacing w:val="0"/>
          <w:w w:val="100"/>
          <w:position w:val="0"/>
          <w:sz w:val="24"/>
          <w:szCs w:val="24"/>
        </w:rPr>
        <w:t>Уникальный идентификатор размещается в конце кассового документа, но перед областью с произвольной информацией (оформительского, рекламного или иного характера).»;</w:t>
      </w:r>
    </w:p>
    <w:p>
      <w:pPr>
        <w:pStyle w:val="Style4"/>
        <w:keepNext w:val="0"/>
        <w:keepLines w:val="0"/>
        <w:widowControl w:val="0"/>
        <w:numPr>
          <w:ilvl w:val="0"/>
          <w:numId w:val="15"/>
        </w:numPr>
        <w:shd w:val="clear" w:color="auto" w:fill="auto"/>
        <w:tabs>
          <w:tab w:pos="1212" w:val="left"/>
        </w:tabs>
        <w:bidi w:val="0"/>
        <w:spacing w:before="0" w:after="0" w:line="240" w:lineRule="auto"/>
        <w:ind w:left="0" w:right="0" w:firstLine="580"/>
        <w:jc w:val="both"/>
      </w:pPr>
      <w:bookmarkStart w:id="50" w:name="bookmark50"/>
      <w:bookmarkEnd w:id="50"/>
      <w:r>
        <w:rPr>
          <w:color w:val="000000"/>
          <w:spacing w:val="0"/>
          <w:w w:val="100"/>
          <w:position w:val="0"/>
          <w:sz w:val="24"/>
          <w:szCs w:val="24"/>
        </w:rPr>
        <w:t>пункт 21 изложить в следующей редакции: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«21. Программная касса должна обеспечивать формирование и передачу на печать </w:t>
      </w:r>
      <w:r>
        <w:rPr>
          <w:color w:val="000000"/>
          <w:spacing w:val="0"/>
          <w:w w:val="100"/>
          <w:position w:val="0"/>
          <w:sz w:val="24"/>
          <w:szCs w:val="24"/>
        </w:rPr>
        <w:t>Z</w:t>
      </w:r>
      <w:r>
        <w:rPr>
          <w:color w:val="000000"/>
          <w:spacing w:val="0"/>
          <w:w w:val="100"/>
          <w:position w:val="0"/>
          <w:sz w:val="24"/>
          <w:szCs w:val="24"/>
        </w:rPr>
        <w:t>-отчета, содержащего следующую информацию:</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субъекта хозяйствования;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(при наличии)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адрес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УНП продавца/исполнителя;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регистрационный номер программной кассы в СККО;</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наименование распечатываемого документа («Суточный (сменный) отчет </w:t>
      </w:r>
      <w:r>
        <w:rPr>
          <w:color w:val="000000"/>
          <w:spacing w:val="0"/>
          <w:w w:val="100"/>
          <w:position w:val="0"/>
          <w:sz w:val="24"/>
          <w:szCs w:val="24"/>
        </w:rPr>
        <w:t>(Z</w:t>
      </w:r>
      <w:r>
        <w:rPr>
          <w:color w:val="000000"/>
          <w:spacing w:val="0"/>
          <w:w w:val="100"/>
          <w:position w:val="0"/>
          <w:sz w:val="24"/>
          <w:szCs w:val="24"/>
        </w:rPr>
        <w:t>-отчет)»);</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порядковый номер записи </w:t>
      </w:r>
      <w:r>
        <w:rPr>
          <w:color w:val="000000"/>
          <w:spacing w:val="0"/>
          <w:w w:val="100"/>
          <w:position w:val="0"/>
          <w:sz w:val="24"/>
          <w:szCs w:val="24"/>
        </w:rPr>
        <w:t>Z</w:t>
      </w:r>
      <w:r>
        <w:rPr>
          <w:color w:val="000000"/>
          <w:spacing w:val="0"/>
          <w:w w:val="100"/>
          <w:position w:val="0"/>
          <w:sz w:val="24"/>
          <w:szCs w:val="24"/>
        </w:rPr>
        <w:t>-отчета;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открытия смены;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дата и время окончания формирования </w:t>
      </w:r>
      <w:r>
        <w:rPr>
          <w:color w:val="000000"/>
          <w:spacing w:val="0"/>
          <w:w w:val="100"/>
          <w:position w:val="0"/>
          <w:sz w:val="24"/>
          <w:szCs w:val="24"/>
        </w:rPr>
        <w:t>Z</w:t>
      </w:r>
      <w:r>
        <w:rPr>
          <w:color w:val="000000"/>
          <w:spacing w:val="0"/>
          <w:w w:val="100"/>
          <w:position w:val="0"/>
          <w:sz w:val="24"/>
          <w:szCs w:val="24"/>
        </w:rPr>
        <w:t>-отчета;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количество видов валют, их наименования и (или) коды валют и запрограммированные курсы по отношению к базовой валюте (в случае продаж за иностранную валюту);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внесений денег (по каждой валюте);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изъятий денег (по каждой валюте);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изъятий для выдачи денег держателям банковских платежных карточек;</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возвратов средств платежа (по каждой валюте);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аннулирований (по каждой валюте);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приемов платежей в адрес третьих лиц (при наличии);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аннулирований приемов платежей в адрес третьих лиц (при наличии);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отмен платежных документов (по каждой валюте) (при наличии);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коррекций в платежных документах (по каждой валюте) (при наличии);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продаж по каждому виду платежного средства;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количество единиц товаров, маркированных средствами идентификации, реализованных за смену;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общая сумма продаж товаров, маркированных средствами идентификации, реализованных за смену;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количество единиц товаров, маркированных УКЗ, реализованных за смену;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общая сумма продаж маркированных УКЗ товаров, реализованных за смену;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количество единиц товаров, маркированных средствами идентификации, возвращенных за смену;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количество единиц товаров, маркированных УКЗ, возвращенных за смену;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количество единиц товаров, маркированных средствами идентификации, аннулированных за смену;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количество единиц товаров, маркированных УКЗ, аннулированных за смену;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итог сменных продаж (при реализации товаров (работ, услуг) за иностранную валюту итог сменных продаж приводится по каждому виду валют или в базовой валюте, рассчитанной по запрограммированному курсу валюты);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реализации</w:t>
      </w:r>
      <w:r>
        <w:rPr>
          <w:color w:val="000000"/>
          <w:spacing w:val="0"/>
          <w:w w:val="100"/>
          <w:position w:val="0"/>
          <w:sz w:val="24"/>
          <w:szCs w:val="24"/>
          <w:vertAlign w:val="superscript"/>
        </w:rPr>
        <w:footnoteReference w:id="2"/>
      </w:r>
      <w:r>
        <w:rPr>
          <w:color w:val="000000"/>
          <w:spacing w:val="0"/>
          <w:w w:val="100"/>
          <w:position w:val="0"/>
          <w:sz w:val="24"/>
          <w:szCs w:val="24"/>
        </w:rPr>
        <w:t xml:space="preserve"> по каждой валюте (указывается в случае осуществления оплаты и (или) расчета суммы сдачи в валюте, отличной от валюты платежного документа);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количество платежных документов (в каждой валюте). Учет количества платежных документов ведется по валюте суммы чека;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общее количество оформленных за рабочий день (смену) платежных документов;</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номера первого и последнего платежных документов за рабочий день (смену);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уникальный идентификатор.</w:t>
      </w:r>
    </w:p>
    <w:p>
      <w:pPr>
        <w:pStyle w:val="Style4"/>
        <w:keepNext w:val="0"/>
        <w:keepLines w:val="0"/>
        <w:widowControl w:val="0"/>
        <w:numPr>
          <w:ilvl w:val="0"/>
          <w:numId w:val="15"/>
        </w:numPr>
        <w:shd w:val="clear" w:color="auto" w:fill="auto"/>
        <w:tabs>
          <w:tab w:pos="1212" w:val="left"/>
        </w:tabs>
        <w:bidi w:val="0"/>
        <w:spacing w:before="0" w:after="0" w:line="240" w:lineRule="auto"/>
        <w:ind w:left="0" w:right="0" w:firstLine="580"/>
        <w:jc w:val="both"/>
      </w:pPr>
      <w:bookmarkStart w:id="51" w:name="bookmark51"/>
      <w:bookmarkEnd w:id="51"/>
      <w:r>
        <w:rPr>
          <w:color w:val="000000"/>
          <w:spacing w:val="0"/>
          <w:w w:val="100"/>
          <w:position w:val="0"/>
          <w:sz w:val="24"/>
          <w:szCs w:val="24"/>
        </w:rPr>
        <w:t>дополнить Положение пунктами 21</w:t>
      </w:r>
      <w:r>
        <w:rPr>
          <w:color w:val="000000"/>
          <w:spacing w:val="0"/>
          <w:w w:val="100"/>
          <w:position w:val="0"/>
          <w:sz w:val="24"/>
          <w:szCs w:val="24"/>
          <w:vertAlign w:val="superscript"/>
        </w:rPr>
        <w:t>1</w:t>
      </w:r>
      <w:r>
        <w:rPr>
          <w:color w:val="000000"/>
          <w:spacing w:val="0"/>
          <w:w w:val="100"/>
          <w:position w:val="0"/>
          <w:sz w:val="24"/>
          <w:szCs w:val="24"/>
        </w:rPr>
        <w:t xml:space="preserve"> и 21</w:t>
      </w:r>
      <w:r>
        <w:rPr>
          <w:color w:val="000000"/>
          <w:spacing w:val="0"/>
          <w:w w:val="100"/>
          <w:position w:val="0"/>
          <w:sz w:val="24"/>
          <w:szCs w:val="24"/>
          <w:vertAlign w:val="superscript"/>
        </w:rPr>
        <w:t>2</w:t>
      </w:r>
      <w:r>
        <w:rPr>
          <w:color w:val="000000"/>
          <w:spacing w:val="0"/>
          <w:w w:val="100"/>
          <w:position w:val="0"/>
          <w:sz w:val="24"/>
          <w:szCs w:val="24"/>
        </w:rPr>
        <w:t xml:space="preserve"> следующего содержания: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«21</w:t>
      </w:r>
      <w:r>
        <w:rPr>
          <w:color w:val="000000"/>
          <w:spacing w:val="0"/>
          <w:w w:val="100"/>
          <w:position w:val="0"/>
          <w:sz w:val="24"/>
          <w:szCs w:val="24"/>
          <w:vertAlign w:val="superscript"/>
        </w:rPr>
        <w:t>1</w:t>
      </w:r>
      <w:r>
        <w:rPr>
          <w:color w:val="000000"/>
          <w:spacing w:val="0"/>
          <w:w w:val="100"/>
          <w:position w:val="0"/>
          <w:sz w:val="24"/>
          <w:szCs w:val="24"/>
        </w:rPr>
        <w:t>. Программная касса должна обеспечивать формирование и передачу на печать Х-отчета, содержащего следующую обязательную информацию:</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субъекта хозяйствования;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наименование (при наличии)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адрес торгового объекта, объекта выполнения работ, объекта оказания услуг;</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УНП продавца/исполнителя;</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регистрационный номер программной кассы в СККО;</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наименование оформляемого документа («Сменный отчет без гашения </w:t>
      </w:r>
      <w:r>
        <w:rPr>
          <w:color w:val="000000"/>
          <w:spacing w:val="0"/>
          <w:w w:val="100"/>
          <w:position w:val="0"/>
          <w:sz w:val="24"/>
          <w:szCs w:val="24"/>
        </w:rPr>
        <w:t>(X</w:t>
      </w:r>
      <w:r>
        <w:rPr>
          <w:color w:val="000000"/>
          <w:spacing w:val="0"/>
          <w:w w:val="100"/>
          <w:position w:val="0"/>
          <w:sz w:val="24"/>
          <w:szCs w:val="24"/>
        </w:rPr>
        <w:t>-отчет)»);</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открытия смены;</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дата и время формирования (печати) отчета;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количество видов валют, их наименования и (или) коды валюты и запрограммированные курсы по отношению к базовой валюте (в случае продаж за иностранную валюту);</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внесений денег (по каждой валюте);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изъятий денег (по каждой валюте);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сумма и количество изъятий денег для выдачи держателям банковских платежных </w:t>
      </w:r>
      <w:r>
        <w:rPr>
          <w:color w:val="000000"/>
          <w:spacing w:val="0"/>
          <w:w w:val="100"/>
          <w:position w:val="0"/>
          <w:sz w:val="24"/>
          <w:szCs w:val="24"/>
        </w:rPr>
        <w:t>карточек;</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возвратов средств платежа (по каждой валюте);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аннулирований (по каждой валюте);</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отмен платежных документов (по каждой валюте) (при наличии);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и количество коррекций в платежных документах (по каждой валюте) (при наличии);</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сумма продаж по каждому виду платежного средства;</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сумма и количество приемов платежей в адрес третьих лиц (при наличии);</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сумма и количество аннулирований приемов платежей в адрес третьих лиц (при наличии);</w:t>
      </w:r>
    </w:p>
    <w:p>
      <w:pPr>
        <w:pStyle w:val="Style4"/>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сумма и количество продаж единиц товаров, маркированных средствами идентификации;</w:t>
      </w:r>
    </w:p>
    <w:p>
      <w:pPr>
        <w:pStyle w:val="Style4"/>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сумма и количество продаж единиц товаров, маркированных УКЗ;</w:t>
      </w:r>
    </w:p>
    <w:p>
      <w:pPr>
        <w:pStyle w:val="Style4"/>
        <w:keepNext w:val="0"/>
        <w:keepLines w:val="0"/>
        <w:widowControl w:val="0"/>
        <w:shd w:val="clear" w:color="auto" w:fill="auto"/>
        <w:tabs>
          <w:tab w:pos="4962" w:val="left"/>
          <w:tab w:pos="6186" w:val="left"/>
        </w:tabs>
        <w:bidi w:val="0"/>
        <w:spacing w:before="0" w:after="0" w:line="233" w:lineRule="auto"/>
        <w:ind w:left="0" w:right="0" w:firstLine="580"/>
        <w:jc w:val="both"/>
      </w:pPr>
      <w:r>
        <w:rPr>
          <w:color w:val="000000"/>
          <w:spacing w:val="0"/>
          <w:w w:val="100"/>
          <w:position w:val="0"/>
          <w:sz w:val="24"/>
          <w:szCs w:val="24"/>
        </w:rPr>
        <w:t>количество возвращенных единиц</w:t>
        <w:tab/>
        <w:t>товаров,</w:t>
        <w:tab/>
        <w:t>маркированных средствами</w:t>
      </w:r>
    </w:p>
    <w:p>
      <w:pPr>
        <w:pStyle w:val="Style4"/>
        <w:keepNext w:val="0"/>
        <w:keepLines w:val="0"/>
        <w:widowControl w:val="0"/>
        <w:shd w:val="clear" w:color="auto" w:fill="auto"/>
        <w:bidi w:val="0"/>
        <w:spacing w:before="0" w:after="0" w:line="233" w:lineRule="auto"/>
        <w:ind w:left="0" w:right="0" w:firstLine="0"/>
        <w:jc w:val="both"/>
      </w:pPr>
      <w:r>
        <w:rPr>
          <w:color w:val="000000"/>
          <w:spacing w:val="0"/>
          <w:w w:val="100"/>
          <w:position w:val="0"/>
          <w:sz w:val="24"/>
          <w:szCs w:val="24"/>
        </w:rPr>
        <w:t>идентификации;</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количество возвращенных единиц товаров, маркированных УКЗ;</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количество аннулированных единиц товаров, маркированных средствами идентификации;</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количество аннулированных единиц товаров, маркированных УКЗ;</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итог сменных продаж (при реализации товаров (работ, услуг) за иностранную валюту итог сменных продаж приводится по каждому виду валют или в базовой валюте, рассчитанной по запрограммированному курсу валюты);</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сумма реализации по каждой валюте (указывается в случае осуществления оплаты и (или) расчета суммы сдачи в валюте, отличной от валюты платежного документа);</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 xml:space="preserve">количество платежных документов (в каждой валюте). Учет количества платежных </w:t>
      </w:r>
      <w:r>
        <w:rPr>
          <w:color w:val="000000"/>
          <w:spacing w:val="0"/>
          <w:w w:val="100"/>
          <w:position w:val="0"/>
          <w:sz w:val="24"/>
          <w:szCs w:val="24"/>
        </w:rPr>
        <w:t>документов ведется по валюте суммы чека;</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общее количество платежных документов;</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номера первого и последнего платежных документов в смене на момент формирования отчета.</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21</w:t>
      </w:r>
      <w:r>
        <w:rPr>
          <w:color w:val="000000"/>
          <w:spacing w:val="0"/>
          <w:w w:val="100"/>
          <w:position w:val="0"/>
          <w:sz w:val="24"/>
          <w:szCs w:val="24"/>
          <w:vertAlign w:val="superscript"/>
        </w:rPr>
        <w:t>2</w:t>
      </w:r>
      <w:r>
        <w:rPr>
          <w:color w:val="000000"/>
          <w:spacing w:val="0"/>
          <w:w w:val="100"/>
          <w:position w:val="0"/>
          <w:sz w:val="24"/>
          <w:szCs w:val="24"/>
        </w:rPr>
        <w:t>. В программной кассе может быть обеспечена возможность отказа от передачи на печать Х-отчета.».</w:t>
      </w:r>
    </w:p>
    <w:p>
      <w:pPr>
        <w:pStyle w:val="Style4"/>
        <w:keepNext w:val="0"/>
        <w:keepLines w:val="0"/>
        <w:widowControl w:val="0"/>
        <w:numPr>
          <w:ilvl w:val="0"/>
          <w:numId w:val="15"/>
        </w:numPr>
        <w:shd w:val="clear" w:color="auto" w:fill="auto"/>
        <w:tabs>
          <w:tab w:pos="1207" w:val="left"/>
        </w:tabs>
        <w:bidi w:val="0"/>
        <w:spacing w:before="0" w:after="0" w:line="233" w:lineRule="auto"/>
        <w:ind w:left="0" w:right="0" w:firstLine="580"/>
        <w:jc w:val="both"/>
      </w:pPr>
      <w:bookmarkStart w:id="52" w:name="bookmark52"/>
      <w:bookmarkEnd w:id="52"/>
      <w:r>
        <w:rPr>
          <w:color w:val="000000"/>
          <w:spacing w:val="0"/>
          <w:w w:val="100"/>
          <w:position w:val="0"/>
          <w:sz w:val="24"/>
          <w:szCs w:val="24"/>
        </w:rPr>
        <w:t>дополнить Положение приложением (прилагается).</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 xml:space="preserve">2. Установить, что до 1 июля 2025 г. допускается проведение комиссией по проведению оценки оператора программной кассовой системы, программной кассовой системы и программной кассы на соответствие предъявляемым требованиям оценки программных кассовых систем и (или) программных касс на соответствие требованиям, </w:t>
      </w:r>
      <w:r>
        <w:rPr>
          <w:color w:val="000000"/>
          <w:spacing w:val="0"/>
          <w:w w:val="100"/>
          <w:position w:val="0"/>
          <w:sz w:val="24"/>
          <w:szCs w:val="24"/>
        </w:rPr>
        <w:t>вступающим в силу с 1 июля 2025 г., и размещение информации о таких программных кассовых системах и программных кассах, используемых в Республике Беларусь, в глобальной компьютерной сети Интернет на официальном сайте РУП «Информационно</w:t>
        <w:softHyphen/>
        <w:t>издательский центр по налогам и сборам».</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3. Настоящее постановление вступает в силу в следующем порядке:</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подпункт 1.5 пункта 1 - с 22 июля 2023 г.;</w:t>
      </w:r>
    </w:p>
    <w:p>
      <w:pPr>
        <w:pStyle w:val="Style4"/>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rPr>
        <w:t>подпункты 1.4, 1.6-1.8, 1.11-1.19 пункта 1 - с 1 июля 2025 г.;</w:t>
      </w:r>
    </w:p>
    <w:p>
      <w:pPr>
        <w:pStyle w:val="Style4"/>
        <w:keepNext w:val="0"/>
        <w:keepLines w:val="0"/>
        <w:widowControl w:val="0"/>
        <w:shd w:val="clear" w:color="auto" w:fill="auto"/>
        <w:bidi w:val="0"/>
        <w:spacing w:before="0" w:after="240" w:line="233" w:lineRule="auto"/>
        <w:ind w:left="0" w:right="0" w:firstLine="580"/>
        <w:jc w:val="both"/>
      </w:pPr>
      <w:r>
        <w:rPr>
          <w:color w:val="000000"/>
          <w:spacing w:val="0"/>
          <w:w w:val="100"/>
          <w:position w:val="0"/>
          <w:sz w:val="24"/>
          <w:szCs w:val="24"/>
        </w:rPr>
        <w:t>иные положения настоящего постановления - после официального опубликования настоящего постановления.</w:t>
      </w:r>
    </w:p>
    <w:p>
      <w:pPr>
        <w:pStyle w:val="Style4"/>
        <w:keepNext w:val="0"/>
        <w:keepLines w:val="0"/>
        <w:widowControl w:val="0"/>
        <w:shd w:val="clear" w:color="auto" w:fill="auto"/>
        <w:bidi w:val="0"/>
        <w:spacing w:before="0" w:after="240" w:line="240" w:lineRule="auto"/>
        <w:ind w:left="0" w:right="0" w:firstLine="0"/>
        <w:jc w:val="right"/>
        <w:rPr>
          <w:sz w:val="22"/>
          <w:szCs w:val="22"/>
        </w:rPr>
      </w:pPr>
      <w:r>
        <mc:AlternateContent>
          <mc:Choice Requires="wps">
            <w:drawing>
              <wp:anchor distT="0" distB="0" distL="114300" distR="114300" simplePos="0" relativeHeight="125829378" behindDoc="0" locked="0" layoutInCell="1" allowOverlap="1">
                <wp:simplePos x="0" y="0"/>
                <wp:positionH relativeFrom="page">
                  <wp:posOffset>882650</wp:posOffset>
                </wp:positionH>
                <wp:positionV relativeFrom="paragraph">
                  <wp:posOffset>12700</wp:posOffset>
                </wp:positionV>
                <wp:extent cx="609600" cy="198120"/>
                <wp:wrapSquare wrapText="right"/>
                <wp:docPr id="8" name="Shape 8"/>
                <a:graphic xmlns:a="http://schemas.openxmlformats.org/drawingml/2006/main">
                  <a:graphicData uri="http://schemas.microsoft.com/office/word/2010/wordprocessingShape">
                    <wps:wsp>
                      <wps:cNvSpPr txBox="1"/>
                      <wps:spPr>
                        <a:xfrm>
                          <a:ext cx="609600" cy="1981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Министр</w:t>
                            </w:r>
                          </w:p>
                        </w:txbxContent>
                      </wps:txbx>
                      <wps:bodyPr wrap="none" lIns="0" tIns="0" rIns="0" bIns="0">
                        <a:noAutoFit/>
                      </wps:bodyPr>
                    </wps:wsp>
                  </a:graphicData>
                </a:graphic>
              </wp:anchor>
            </w:drawing>
          </mc:Choice>
          <mc:Fallback>
            <w:pict>
              <v:shape id="_x0000_s1034" type="#_x0000_t202" style="position:absolute;margin-left:69.5pt;margin-top:1.pt;width:48.pt;height:15.6pt;z-index:-12582937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Министр</w:t>
                      </w:r>
                    </w:p>
                  </w:txbxContent>
                </v:textbox>
                <w10:wrap type="square" side="right" anchorx="page"/>
              </v:shape>
            </w:pict>
          </mc:Fallback>
        </mc:AlternateContent>
      </w:r>
      <w:r>
        <w:rPr>
          <w:b/>
          <w:bCs/>
          <w:color w:val="000000"/>
          <w:spacing w:val="0"/>
          <w:w w:val="100"/>
          <w:position w:val="0"/>
          <w:sz w:val="22"/>
          <w:szCs w:val="22"/>
        </w:rPr>
        <w:t>С.Э.Наливайко</w:t>
      </w:r>
    </w:p>
    <w:p>
      <w:pPr>
        <w:pStyle w:val="Style4"/>
        <w:keepNext w:val="0"/>
        <w:keepLines w:val="0"/>
        <w:widowControl w:val="0"/>
        <w:shd w:val="clear" w:color="auto" w:fill="auto"/>
        <w:bidi w:val="0"/>
        <w:spacing w:before="0" w:after="0" w:line="240" w:lineRule="auto"/>
        <w:ind w:left="5120" w:right="0" w:firstLine="20"/>
        <w:jc w:val="left"/>
        <w:rPr>
          <w:sz w:val="22"/>
          <w:szCs w:val="22"/>
        </w:rPr>
      </w:pPr>
      <w:r>
        <w:rPr>
          <w:color w:val="000000"/>
          <w:spacing w:val="0"/>
          <w:w w:val="100"/>
          <w:position w:val="0"/>
          <w:sz w:val="22"/>
          <w:szCs w:val="22"/>
        </w:rPr>
        <w:t>Приложение</w:t>
      </w:r>
    </w:p>
    <w:p>
      <w:pPr>
        <w:pStyle w:val="Style4"/>
        <w:keepNext w:val="0"/>
        <w:keepLines w:val="0"/>
        <w:widowControl w:val="0"/>
        <w:shd w:val="clear" w:color="auto" w:fill="auto"/>
        <w:bidi w:val="0"/>
        <w:spacing w:before="0" w:after="240" w:line="240" w:lineRule="auto"/>
        <w:ind w:left="5120" w:right="0" w:firstLine="20"/>
        <w:jc w:val="left"/>
        <w:rPr>
          <w:sz w:val="22"/>
          <w:szCs w:val="22"/>
        </w:rPr>
      </w:pPr>
      <w:r>
        <w:rPr>
          <w:color w:val="000000"/>
          <w:spacing w:val="0"/>
          <w:w w:val="100"/>
          <w:position w:val="0"/>
          <w:sz w:val="22"/>
          <w:szCs w:val="22"/>
        </w:rPr>
        <w:t>к Положению о требованиях к оператору программной кассовой системы, программной кассовой системе, программной кассе, а также порядке работы комиссии по оценке на соответствие предъявляемым требованиям (в редакции постановления Министерства по налогам и сборам Республики Беларусь 29.12.2022 № 41)</w:t>
      </w:r>
    </w:p>
    <w:p>
      <w:pPr>
        <w:pStyle w:val="Style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z w:val="24"/>
          <w:szCs w:val="24"/>
        </w:rPr>
        <w:t>ОБЯЗАТЕЛЬНАЯ ИНФОРМАЦИЯ, содержащаяся в платежных документах, формируемых программными кассами</w:t>
      </w:r>
    </w:p>
    <w:p>
      <w:pPr>
        <w:pStyle w:val="Style4"/>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4"/>
          <w:szCs w:val="24"/>
        </w:rPr>
        <w:t>Раздел I. Информация, содержащаяся в платежном документе, предоставляемом покупателю (потребителю) в распечатанном или электронном виде</w:t>
      </w:r>
    </w:p>
    <w:tbl>
      <w:tblPr>
        <w:tblOverlap w:val="never"/>
        <w:jc w:val="center"/>
        <w:tblLayout w:type="fixed"/>
      </w:tblPr>
      <w:tblGrid>
        <w:gridCol w:w="4829"/>
        <w:gridCol w:w="4555"/>
      </w:tblGrid>
      <w:tr>
        <w:trPr>
          <w:trHeight w:val="254"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Наименование поля</w:t>
            </w:r>
          </w:p>
        </w:tc>
        <w:tc>
          <w:tcPr>
            <w:tcBorders>
              <w:top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Примечание</w:t>
            </w:r>
          </w:p>
        </w:tc>
      </w:tr>
      <w:tr>
        <w:trPr>
          <w:trHeight w:val="701"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 Информация о субъекте хозяйствования</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(сведения о субъекте хозяйствования могут указываться в программируемом заголовке, размер которого составляет не менее 100 символов)</w:t>
            </w:r>
          </w:p>
        </w:tc>
      </w:tr>
      <w:tr>
        <w:trPr>
          <w:trHeight w:val="70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1.1. наименование субъекта хозяйствования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допускается в платежном документе указывать краткое (сокращенное) наименование субъекта хозяйствования</w:t>
            </w:r>
          </w:p>
        </w:tc>
      </w:tr>
      <w:tr>
        <w:trPr>
          <w:trHeight w:val="926"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1.2. наименование торгового объекта, объекта выполнения работ, объекта оказания услуг</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при наличии.</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При реализации товаров в магазине беспошлинной торговли указывается: «Магазин беспошлинной торговли»</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1.3. адрес торгового объекта (магазина), объекта выполнения работ, объекта оказания услуг</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адрес торгового объекта (магазина), объекта выполнения работ, объекта оказания услуг</w:t>
            </w:r>
          </w:p>
        </w:tc>
      </w:tr>
      <w:tr>
        <w:trPr>
          <w:trHeight w:val="470"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1.4. дополнительная информация (при наличии)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режим работы торгового объекта, контактные данные (телефон) и другое</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 Информация о реквизитах субъекта хозяйствования</w:t>
            </w:r>
          </w:p>
        </w:tc>
      </w:tr>
      <w:tr>
        <w:trPr>
          <w:trHeight w:val="1622"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 УНП продавца/исполнителя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печатается аббревиатура «УНП» и 9 десятичных цифр УНП.</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 отношении нерезидентов Республики Беларусь, не имеющих УНП, заполняется идентификационный номер нерезидента в количестве 9 десятичных цифр, присвоенный в карточке регистрации субъекта в СККО</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2.2. регистрационный номер программной кассы в СККО</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печатается аббревиатура «РН СККО» и 9 десятичных цифр</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 Информация о типе документа</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3.1. наименование кассового документа «Платежный документ»</w:t>
            </w:r>
          </w:p>
        </w:tc>
        <w:tc>
          <w:tcPr>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не допускается других названий</w:t>
            </w:r>
          </w:p>
        </w:tc>
      </w:tr>
      <w:tr>
        <w:trPr>
          <w:trHeight w:val="480" w:hRule="exact"/>
        </w:trPr>
        <w:tc>
          <w:tcPr>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3.2. сквозной порядковый номер документа</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печатается «№ док.» и сквозной номер документа (десятичные цифры)</w:t>
            </w:r>
          </w:p>
        </w:tc>
      </w:tr>
    </w:tbl>
    <w:p>
      <w:pPr>
        <w:widowControl w:val="0"/>
        <w:spacing w:line="1" w:lineRule="exact"/>
      </w:pPr>
      <w:r>
        <w:br w:type="page"/>
      </w:r>
    </w:p>
    <w:tbl>
      <w:tblPr>
        <w:tblOverlap w:val="never"/>
        <w:jc w:val="center"/>
        <w:tblLayout w:type="fixed"/>
      </w:tblPr>
      <w:tblGrid>
        <w:gridCol w:w="4829"/>
        <w:gridCol w:w="4555"/>
      </w:tblGrid>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 Информация о выполненных операциях</w:t>
            </w:r>
          </w:p>
        </w:tc>
      </w:tr>
      <w:tr>
        <w:trPr>
          <w:trHeight w:val="254"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4.1. идентификатор секции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при наличии</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4.2. «М» - признак маркированного товара № 1</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 случае продажи маркированного товара</w:t>
            </w:r>
          </w:p>
        </w:tc>
      </w:tr>
      <w:tr>
        <w:trPr>
          <w:trHeight w:val="1387"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4.3. наименование товара (работы, услуги) № 1</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при работе с базой товаров (работ, услуг).</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При реализации товаров в магазине беспошлинной торговли дополнительно указывается номер товара по системе учета товаров, применяемой в магазине беспошлинной торговли.</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 xml:space="preserve">Дополнительно может печататься </w:t>
            </w:r>
            <w:r>
              <w:rPr>
                <w:color w:val="000000"/>
                <w:spacing w:val="0"/>
                <w:w w:val="100"/>
                <w:position w:val="0"/>
                <w:sz w:val="20"/>
                <w:szCs w:val="20"/>
              </w:rPr>
              <w:t>GTIN</w:t>
            </w:r>
          </w:p>
        </w:tc>
      </w:tr>
      <w:tr>
        <w:trPr>
          <w:trHeight w:val="701"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4.4. количество (если не равно единице) товара (работы, услуги) № 1 и цена каждого товара (работы, услуги)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количество (если не равно единице) товара (работы, услуги) и цена каждого товара (работы, услуги)</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4.5. сумма продажи товара (работы, услуги) № 1</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сумма продажи товара (работы, услуги)</w:t>
            </w:r>
          </w:p>
        </w:tc>
      </w:tr>
      <w:tr>
        <w:trPr>
          <w:trHeight w:val="70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4.6. сумма скидки для товара (работы, услуги) № 1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может сопровождаться дополнительной информацией (величина скидки в %, наименование скидки и другое)</w:t>
            </w:r>
          </w:p>
        </w:tc>
      </w:tr>
      <w:tr>
        <w:trPr>
          <w:trHeight w:val="70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4.7. сумма надбавки для товара (работы, услуги) № 1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может сопровождаться дополнительной информацией (величина надбавки в %, наименование надбавки и другое)</w:t>
            </w:r>
          </w:p>
        </w:tc>
      </w:tr>
      <w:tr>
        <w:trPr>
          <w:trHeight w:val="1157"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4.8. величина ставки НДС (в процентах), сумма НДС по каждой единице товара (работы, услуги) № 1</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в случае применения программной кассы для целей возврата НДС.</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«в том числе НДС за 1 единицу», «НДС ХХ %», где ХХ - величина ставки налога</w:t>
            </w:r>
          </w:p>
        </w:tc>
      </w:tr>
      <w:tr>
        <w:trPr>
          <w:trHeight w:val="701"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подпункты 4.1-4.8 пункта 4 настоящего пункта повторяются для каждого товара/услуги.</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После подпунктов 4.5-4.7 настоящего пункта указывается информация по операции «коррекция» при ее наличии</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 Итоговая информация о расчете</w:t>
            </w:r>
          </w:p>
        </w:tc>
      </w:tr>
      <w:tr>
        <w:trPr>
          <w:trHeight w:val="1622"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5.1. итого общая стоимость товаров (работ, услуг) по платежному документу</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ИТОГО и содержит стоимость всех товаров по платежному документу с учетом скидок и надбавок по товарным позициям (допускается не указывать, если данная сумма совпадает с итоговой общей стоимостью по платежному документу)</w:t>
            </w:r>
          </w:p>
        </w:tc>
      </w:tr>
      <w:tr>
        <w:trPr>
          <w:trHeight w:val="926"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5.2. сумма скидки на общую стоимость товаров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СКИДКА НА ИТОГ.</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Скидка, применяемая к итоговой общей стоимости товаров по платежному документу</w:t>
            </w:r>
          </w:p>
        </w:tc>
      </w:tr>
      <w:tr>
        <w:trPr>
          <w:trHeight w:val="93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5.3. сумма надбавки на общую стоимость товаров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НАДБАВКА НА ИТОГ.</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Надбавка, применяемая к итоговой общей стоимости товаров по платежному документу</w:t>
            </w:r>
          </w:p>
        </w:tc>
      </w:tr>
      <w:tr>
        <w:trPr>
          <w:trHeight w:val="2309"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5.4. величина ставки НДС (в процентах); общая сумма НДС</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в случае применения программной кассы для целей возврата НДС.</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«Итого НДС», «НДС ХХ %», где ХХ - величина ставки налога.</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Общая сумма НДС определяется путем сложения суммы НДС по каждой единице реализуемого товара с учетом округлений, предусмотренных абзацем четвертым пункта 11</w:t>
            </w:r>
            <w:r>
              <w:rPr>
                <w:color w:val="000000"/>
                <w:spacing w:val="0"/>
                <w:w w:val="100"/>
                <w:position w:val="0"/>
                <w:sz w:val="20"/>
                <w:szCs w:val="20"/>
                <w:vertAlign w:val="superscript"/>
              </w:rPr>
              <w:t>1</w:t>
            </w:r>
            <w:r>
              <w:rPr>
                <w:color w:val="000000"/>
                <w:spacing w:val="0"/>
                <w:w w:val="100"/>
                <w:position w:val="0"/>
                <w:sz w:val="20"/>
                <w:szCs w:val="20"/>
              </w:rPr>
              <w:t xml:space="preserve"> настоящего Положения</w:t>
            </w:r>
          </w:p>
        </w:tc>
      </w:tr>
      <w:tr>
        <w:trPr>
          <w:trHeight w:val="1162"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5.5. итого общая стоимость товаров (работ, услуг) по платежному документу к оплате</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ИТОГО К ОПЛАТЕ и содержит стоимость всех товаров по платежному документу с учетом всех скидок и надбавок (по товарным позициям и на общую стоимость)</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5.6. общая сумма скидки по платежному документу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ИТОГО СКИДКА</w:t>
            </w:r>
          </w:p>
        </w:tc>
      </w:tr>
      <w:tr>
        <w:trPr>
          <w:trHeight w:val="480" w:hRule="exact"/>
        </w:trPr>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5.7. общая сумма надбавки по платежному документу (если не нулевая)</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ИТОГО НАДБАВКА</w:t>
            </w:r>
          </w:p>
        </w:tc>
      </w:tr>
    </w:tbl>
    <w:p>
      <w:pPr>
        <w:widowControl w:val="0"/>
        <w:spacing w:line="1" w:lineRule="exact"/>
      </w:pPr>
      <w:r>
        <w:br w:type="page"/>
      </w:r>
    </w:p>
    <w:tbl>
      <w:tblPr>
        <w:tblOverlap w:val="never"/>
        <w:jc w:val="center"/>
        <w:tblLayout w:type="fixed"/>
      </w:tblPr>
      <w:tblGrid>
        <w:gridCol w:w="4829"/>
        <w:gridCol w:w="4555"/>
      </w:tblGrid>
      <w:tr>
        <w:trPr>
          <w:trHeight w:val="1162"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5.8. сумма, внесенная покупателем (потребителем), с наименованием способа оплаты</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указывается способ оплаты наличными и сумма</w:t>
            </w:r>
          </w:p>
          <w:p>
            <w:pPr>
              <w:pStyle w:val="Style1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и (или) способ оплаты безналичными</w:t>
            </w:r>
          </w:p>
          <w:p>
            <w:pPr>
              <w:pStyle w:val="Style1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с использованием банковских платежных карточек и сумма и (или) иной способ безналичного расчета и сумма</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5.9. сумма сдачи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указывается сумма сдачи (если не нулевая)</w:t>
            </w:r>
          </w:p>
        </w:tc>
      </w:tr>
      <w:tr>
        <w:trPr>
          <w:trHeight w:val="47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Подпункты 5.8 и 5.9 настоящего пункта повторяются для каждого способа оплаты. Информация расчетной части может сопровождаться дополнительной информацией</w:t>
            </w:r>
          </w:p>
        </w:tc>
      </w:tr>
      <w:tr>
        <w:trPr>
          <w:trHeight w:val="70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5.10. наименование и (или) код валюты</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указывается в случае осуществления оплаты и/или расчета суммы сдачи в валюте, отличной от валюты платежного документа</w:t>
            </w:r>
          </w:p>
        </w:tc>
      </w:tr>
      <w:tr>
        <w:trPr>
          <w:trHeight w:val="70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5.11. курс валюты</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указывается в случае осуществления оплаты и (или) расчета суммы сдачи в валюте, отличной от валюты платежного документа</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 Завершающая информация</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6.1. идентификатор кассира</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печатается «Кассир», Ф.И.О. кассира либо код</w:t>
            </w:r>
          </w:p>
        </w:tc>
      </w:tr>
      <w:tr>
        <w:trPr>
          <w:trHeight w:val="70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6.2. дата и время совершения кассовой операции (дата и время передачи документа в СКО)</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печатается день, месяц, год, час, минута, секунда совершения кассовой операции.</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Допускается время печатать в формате «час, минута»</w:t>
            </w:r>
          </w:p>
        </w:tc>
      </w:tr>
      <w:tr>
        <w:trPr>
          <w:trHeight w:val="470"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6.3. уникальный идентификатор (УИ)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 xml:space="preserve">печатается «УИ» и 24 буквенно-цифровых символа и </w:t>
            </w:r>
            <w:r>
              <w:rPr>
                <w:color w:val="000000"/>
                <w:spacing w:val="0"/>
                <w:w w:val="100"/>
                <w:position w:val="0"/>
                <w:sz w:val="20"/>
                <w:szCs w:val="20"/>
              </w:rPr>
              <w:t>QR</w:t>
            </w:r>
            <w:r>
              <w:rPr>
                <w:color w:val="000000"/>
                <w:spacing w:val="0"/>
                <w:w w:val="100"/>
                <w:position w:val="0"/>
                <w:sz w:val="20"/>
                <w:szCs w:val="20"/>
              </w:rPr>
              <w:t>-код</w:t>
            </w:r>
          </w:p>
        </w:tc>
      </w:tr>
      <w:tr>
        <w:trPr>
          <w:trHeight w:val="470"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 Иная обязательная информация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Иная информация, являющаяся обязательной в соответствии с законодательством</w:t>
            </w:r>
          </w:p>
        </w:tc>
      </w:tr>
      <w:tr>
        <w:trPr>
          <w:trHeight w:val="475" w:hRule="exact"/>
        </w:trPr>
        <w:tc>
          <w:tcPr>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8. Иная необязательная информация</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Необходимая субъекту хозяйствования информация, не являющаяся обязательной</w:t>
            </w:r>
          </w:p>
        </w:tc>
      </w:tr>
    </w:tbl>
    <w:p>
      <w:pPr>
        <w:widowControl w:val="0"/>
        <w:spacing w:after="259" w:line="1" w:lineRule="exact"/>
      </w:pPr>
    </w:p>
    <w:p>
      <w:pPr>
        <w:pStyle w:val="Style4"/>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Раздел II. Информация, указываемая в платежном документе при выполнении автомобильных перевозок пассажиров автомобилями-такси</w:t>
      </w:r>
    </w:p>
    <w:tbl>
      <w:tblPr>
        <w:tblOverlap w:val="never"/>
        <w:jc w:val="center"/>
        <w:tblLayout w:type="fixed"/>
      </w:tblPr>
      <w:tblGrid>
        <w:gridCol w:w="4238"/>
        <w:gridCol w:w="5146"/>
      </w:tblGrid>
      <w:tr>
        <w:trPr>
          <w:trHeight w:val="259"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Наименование поля</w:t>
            </w:r>
          </w:p>
        </w:tc>
        <w:tc>
          <w:tcPr>
            <w:tcBorders>
              <w:top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Примечание</w:t>
            </w:r>
          </w:p>
        </w:tc>
      </w:tr>
      <w:tr>
        <w:trPr>
          <w:trHeight w:val="466"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 Информация о субъекте хозяйствования (сведения о субъекте хозяйствования могут указываться в программируемом заголовке, размер которого составляет не менее 100 символов)</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1.1. наименование субъекта хозяйствования - автомобильного перевозчика</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допускается в платежном документе указывать краткое (сокращенное) наименование субъекта хозяйствования</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1.2. юридический адрес автомобильного перевозчика</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юридический адрес автомобильного перевозчика</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1.3. наименование объекта (марка автомобиля, модель)</w:t>
            </w:r>
          </w:p>
        </w:tc>
        <w:tc>
          <w:tcPr>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марка автомобиля, модель</w:t>
            </w:r>
          </w:p>
        </w:tc>
      </w:tr>
      <w:tr>
        <w:trPr>
          <w:trHeight w:val="456"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rPr>
              <w:t>1.4. номер государственной регистрации автомобиля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rPr>
              <w:t>указывается номер государственной регистрации автомобиля</w:t>
            </w:r>
          </w:p>
        </w:tc>
      </w:tr>
      <w:tr>
        <w:trPr>
          <w:trHeight w:val="456"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1.5. дополнительная информация (при наличии)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контактные данные (адрес, телефон) автомобильного перевозчика</w:t>
            </w:r>
          </w:p>
        </w:tc>
      </w:tr>
      <w:tr>
        <w:trPr>
          <w:trHeight w:val="254"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 Информация о реквизитах автомобильного перевозчика</w:t>
            </w:r>
          </w:p>
        </w:tc>
      </w:tr>
      <w:tr>
        <w:trPr>
          <w:trHeight w:val="45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 УНП</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печатается аббревиатура «УНП» и 9 десятичных цифр УНП</w:t>
            </w:r>
          </w:p>
        </w:tc>
      </w:tr>
      <w:tr>
        <w:trPr>
          <w:trHeight w:val="46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2.2. регистрационный номер программной кассы в СККО</w:t>
            </w:r>
          </w:p>
        </w:tc>
        <w:tc>
          <w:tcPr>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печатается аббревиатура «РН СККО» и 9 десятичных цифр</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 Информация о типе документа</w:t>
            </w:r>
          </w:p>
        </w:tc>
      </w:tr>
      <w:tr>
        <w:trPr>
          <w:trHeight w:val="456"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rPr>
              <w:t>3.1. наименование кассового документа «Платежный документ»</w:t>
            </w:r>
          </w:p>
        </w:tc>
        <w:tc>
          <w:tcPr>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не допускается других названий</w:t>
            </w:r>
          </w:p>
        </w:tc>
      </w:tr>
      <w:tr>
        <w:trPr>
          <w:trHeight w:val="456"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3.2. сквозной порядковый номер документа</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rPr>
              <w:t>печатается «№ док.» и сквозной номер документа (десятичные цифры)</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 Информация о выполненных операциях</w:t>
            </w:r>
          </w:p>
        </w:tc>
      </w:tr>
      <w:tr>
        <w:trPr>
          <w:trHeight w:val="682"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4.1. дата и время начала оказания услуги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rPr>
              <w:t>печатается день, месяц, год, час, минута, секунда начала оказания услуги.</w:t>
            </w:r>
          </w:p>
          <w:p>
            <w:pPr>
              <w:pStyle w:val="Style19"/>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rPr>
              <w:t>Допускается время печатать в формате «час, минута»</w:t>
            </w:r>
          </w:p>
        </w:tc>
      </w:tr>
      <w:tr>
        <w:trPr>
          <w:trHeight w:val="677"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4.2. дата и время окончания услуги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печатается день, месяц, год, час, минута, секунда окончания услуги.</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Допускается время печатать в формате «час, минута»</w:t>
            </w:r>
          </w:p>
        </w:tc>
      </w:tr>
      <w:tr>
        <w:trPr>
          <w:trHeight w:val="456"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 Информация по расчету стоимости услуги при посадке</w:t>
            </w:r>
          </w:p>
        </w:tc>
        <w:tc>
          <w:tcPr>
            <w:tcBorders>
              <w:top w:val="single" w:sz="4"/>
              <w:left w:val="single" w:sz="4"/>
              <w:right w:val="single" w:sz="4"/>
            </w:tcBorders>
            <w:shd w:val="clear" w:color="auto" w:fill="FFFFFF"/>
            <w:vAlign w:val="top"/>
          </w:tcPr>
          <w:p>
            <w:pPr>
              <w:widowControl w:val="0"/>
              <w:rPr>
                <w:sz w:val="10"/>
                <w:szCs w:val="10"/>
              </w:rPr>
            </w:pPr>
          </w:p>
        </w:tc>
      </w:tr>
      <w:tr>
        <w:trPr>
          <w:trHeight w:val="470" w:hRule="exact"/>
        </w:trPr>
        <w:tc>
          <w:tcPr>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5.1. сумма предоплаты</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если не нулевая.</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«Предоплата»</w:t>
            </w:r>
          </w:p>
        </w:tc>
      </w:tr>
    </w:tbl>
    <w:p>
      <w:pPr>
        <w:widowControl w:val="0"/>
        <w:spacing w:line="1" w:lineRule="exact"/>
      </w:pPr>
      <w:r>
        <w:br w:type="page"/>
      </w:r>
    </w:p>
    <w:tbl>
      <w:tblPr>
        <w:tblOverlap w:val="never"/>
        <w:jc w:val="center"/>
        <w:tblLayout w:type="fixed"/>
      </w:tblPr>
      <w:tblGrid>
        <w:gridCol w:w="4267"/>
        <w:gridCol w:w="5117"/>
      </w:tblGrid>
      <w:tr>
        <w:trPr>
          <w:trHeight w:val="470"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5.2. сумма платы за заказ</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если не нулевая.</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«Заказ»</w:t>
            </w:r>
          </w:p>
        </w:tc>
      </w:tr>
      <w:tr>
        <w:trPr>
          <w:trHeight w:val="70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5.3. сумма платы за абонирование</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если не нулевая.</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«Абонирование»</w:t>
            </w:r>
          </w:p>
        </w:tc>
      </w:tr>
      <w:tr>
        <w:trPr>
          <w:trHeight w:val="470"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5.4. сумма платы за посадку</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если не нулевая.</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«Посадка»</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5.5. сумма скидки для услуги при посадке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может сопровождаться дополнительной информацией (величина скидки в %, наименование скидки и другое)</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5.6. сумма надбавки для услуги при посадке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может сопровождаться дополнительной информацией (величина надбавки в %, наименование надбавки и другое)</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 Информация по расчету стоимости услуги за перевозку (стоимости проезда)</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6.1. код и (или) наименование тарифа перевозки по каждому использованному тарифу перевозки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код и (или) наименование тарифа перевозки по каждому использованному тарифу перевозки</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6.2. сумма покилометровой платы по каждому использованному тарифу перевозки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сумма покилометровой платы по каждому использованному тарифу перевозки</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6.3. сумма почасовой платы по каждому использованному тарифу перевозки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сумма почасовой платы по каждому использованному тарифу перевозки</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6.4. сумма скидки для услуги по перевозке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может сопровождаться дополнительной информацией (величина скидки в %, наименование скидки и другое)</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6.5. сумма надбавки для услуги по перевозке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может сопровождаться дополнительной информацией (величина надбавки в %, наименование надбавки и другое)</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 Итоговая информация о расчете</w:t>
            </w:r>
          </w:p>
        </w:tc>
      </w:tr>
      <w:tr>
        <w:trPr>
          <w:trHeight w:val="926"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7.1. итого общая стоимость перевозки по платежному документу</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ИТОГО и содержит стоимость всех услуг по платежному документу с учетом скидок и надбавок по услугам (по услугам и итоговой общей сумме по платежному документу)</w:t>
            </w:r>
          </w:p>
        </w:tc>
      </w:tr>
      <w:tr>
        <w:trPr>
          <w:trHeight w:val="93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7.2. сумма скидки на общую стоимость услуг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СКИДКА НА ИТОГ.</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Скидка, применяемая к итоговой общей стоимости услуг по платежному документу</w:t>
            </w:r>
          </w:p>
        </w:tc>
      </w:tr>
      <w:tr>
        <w:trPr>
          <w:trHeight w:val="93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7.3. сумма надбавки на общую стоимость услуг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НАДБАВКА НА ИТОГ.</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Надбавка, применяемая к итоговой общей стоимости услуг по платежному документу</w:t>
            </w:r>
          </w:p>
        </w:tc>
      </w:tr>
      <w:tr>
        <w:trPr>
          <w:trHeight w:val="926"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7.4. итого общая стоимость услуг по платежному документу к оплате</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ИТОГО К ОПЛАТЕ и содержит стоимость всех услуг по платежному документу с учетом всех скидок и надбавок (по услугам и на общую стоимость)</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7.5. общая сумма скидки по платежному документу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ИТОГО СКИДКА</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7.6. общая сумма надбавки по платежному документу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ИТОГО НАДБАВКА</w:t>
            </w:r>
          </w:p>
        </w:tc>
      </w:tr>
      <w:tr>
        <w:trPr>
          <w:trHeight w:val="93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7.7. сумма, внесенная покупателем (потребителем), с наименованием способа оплаты</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способ оплаты наличными и сумма и (или) способ оплаты безналичными с использованием банковских платежных карточек и сумма и (или) иной способ безналичного расчета и сумма</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7.8. сумма сдачи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сумма сдачи (если не нулевая)</w:t>
            </w:r>
          </w:p>
        </w:tc>
      </w:tr>
      <w:tr>
        <w:trPr>
          <w:trHeight w:val="47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Подпункты 7.7 и 7.8 настоящего пункта повторяются для каждого способа оплаты. Информация расчетной части может сопровождаться дополнительной информацией</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8. Завершающая информация</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8.1. идентификатор водителя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информация о водителе, Ф.И.О. водителя либо код</w:t>
            </w:r>
          </w:p>
        </w:tc>
      </w:tr>
      <w:tr>
        <w:trPr>
          <w:trHeight w:val="70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8.2. дата и время совершения кассовой операции (дата и время передачи документа в СКО)</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печатается день, месяц, год, час, минута, секунда совершения кассовой операции.</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Допускается время печатать в формате «час, минута»</w:t>
            </w:r>
          </w:p>
        </w:tc>
      </w:tr>
      <w:tr>
        <w:trPr>
          <w:trHeight w:val="470"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8.3. уникальный идентификатор (УИ)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 xml:space="preserve">печатается аббревиатура «УИ» и 24 буквенно-цифровых символа и </w:t>
            </w:r>
            <w:r>
              <w:rPr>
                <w:color w:val="000000"/>
                <w:spacing w:val="0"/>
                <w:w w:val="100"/>
                <w:position w:val="0"/>
                <w:sz w:val="20"/>
                <w:szCs w:val="20"/>
              </w:rPr>
              <w:t>QR</w:t>
            </w:r>
            <w:r>
              <w:rPr>
                <w:color w:val="000000"/>
                <w:spacing w:val="0"/>
                <w:w w:val="100"/>
                <w:position w:val="0"/>
                <w:sz w:val="20"/>
                <w:szCs w:val="20"/>
              </w:rPr>
              <w:t>-код</w:t>
            </w:r>
          </w:p>
        </w:tc>
      </w:tr>
      <w:tr>
        <w:trPr>
          <w:trHeight w:val="480" w:hRule="exact"/>
        </w:trPr>
        <w:tc>
          <w:tcPr>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9. Иная информация</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Необходимая автомобильному перевозчику информация, не являющаяся обязательной</w:t>
            </w:r>
          </w:p>
        </w:tc>
      </w:tr>
    </w:tbl>
    <w:p>
      <w:pPr>
        <w:spacing w:lineRule="exact" w:line="1"/>
        <w:rPr>
          <w:sz w:val="2"/>
          <w:szCs w:val="2"/>
        </w:rPr>
      </w:pPr>
      <w:r>
        <w:br w:type="page"/>
      </w:r>
    </w:p>
    <w:p>
      <w:pPr>
        <w:pStyle w:val="Style4"/>
        <w:keepNext w:val="0"/>
        <w:keepLines w:val="0"/>
        <w:widowControl w:val="0"/>
        <w:shd w:val="clear" w:color="auto" w:fill="auto"/>
        <w:bidi w:val="0"/>
        <w:spacing w:before="0" w:after="160" w:line="240" w:lineRule="auto"/>
        <w:ind w:left="0" w:right="0" w:firstLine="0"/>
        <w:jc w:val="both"/>
      </w:pPr>
      <w:r>
        <w:rPr>
          <w:color w:val="000000"/>
          <w:spacing w:val="0"/>
          <w:w w:val="100"/>
          <w:position w:val="0"/>
          <w:sz w:val="24"/>
          <w:szCs w:val="24"/>
        </w:rPr>
        <w:t>Раздел III. Информация, указываемая в пункте 4 раздела I настоящего приложения для объектов общественного питания с обслуживанием за столиком</w:t>
      </w:r>
    </w:p>
    <w:tbl>
      <w:tblPr>
        <w:tblOverlap w:val="never"/>
        <w:jc w:val="center"/>
        <w:tblLayout w:type="fixed"/>
      </w:tblPr>
      <w:tblGrid>
        <w:gridCol w:w="4378"/>
        <w:gridCol w:w="5006"/>
      </w:tblGrid>
      <w:tr>
        <w:trPr>
          <w:trHeight w:val="254"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Наименование поля</w:t>
            </w:r>
          </w:p>
        </w:tc>
        <w:tc>
          <w:tcPr>
            <w:tcBorders>
              <w:top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Примечание</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 Информация о выполненных операциях</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4.1. номер счета</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сопровождается информационной записью «№ счета»</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4.2. номер столика</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номер столика</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4.3. номер места за столиком (при наличии)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номер места за столиком</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4.4. идентификатор секции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при наличии</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4.5. наименование продукции общественного питания, товара (услуги) № 1</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наименование продукции общественного питания, товара (услуги)</w:t>
            </w:r>
          </w:p>
        </w:tc>
      </w:tr>
      <w:tr>
        <w:trPr>
          <w:trHeight w:val="701"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4.6. количество продукции общественного питания, товара (услуги) № 1 и цена каждого товара (услуги)</w:t>
            </w:r>
          </w:p>
        </w:tc>
        <w:tc>
          <w:tcPr>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количество продукции общественного питания, товара (услуги) и цена каждого товара (услуги)</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4.7. сумма продажи продукции общественного питания, товара (услуги) № 1</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сумма продажи продукции общественного питания, товара (услуги)</w:t>
            </w:r>
          </w:p>
        </w:tc>
      </w:tr>
      <w:tr>
        <w:trPr>
          <w:trHeight w:val="47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4.8. сумма скидки для продукции общественного питания, товара (услуги) № 1 (если не нулевая)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может сопровождаться дополнительной информацией (величина скидки в %, наименование скидки и другое)</w:t>
            </w:r>
          </w:p>
        </w:tc>
      </w:tr>
      <w:tr>
        <w:trPr>
          <w:trHeight w:val="710" w:hRule="exact"/>
        </w:trPr>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4.9. сумма надбавки для продукции общественного питания, товара (услуги) № 1 (если не нулевая)</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может сопровождаться дополнительной информацией (величина надбавки в %, наименование надбавки и другое)</w:t>
            </w:r>
          </w:p>
        </w:tc>
      </w:tr>
    </w:tbl>
    <w:p>
      <w:pPr>
        <w:widowControl w:val="0"/>
        <w:spacing w:after="159" w:line="1" w:lineRule="exact"/>
      </w:pPr>
    </w:p>
    <w:p>
      <w:pPr>
        <w:pStyle w:val="Style4"/>
        <w:keepNext w:val="0"/>
        <w:keepLines w:val="0"/>
        <w:widowControl w:val="0"/>
        <w:shd w:val="clear" w:color="auto" w:fill="auto"/>
        <w:bidi w:val="0"/>
        <w:spacing w:before="0" w:after="160" w:line="240" w:lineRule="auto"/>
        <w:ind w:left="0" w:right="0" w:firstLine="0"/>
        <w:jc w:val="both"/>
      </w:pPr>
      <w:r>
        <w:rPr>
          <w:color w:val="000000"/>
          <w:spacing w:val="0"/>
          <w:w w:val="100"/>
          <w:position w:val="0"/>
          <w:sz w:val="24"/>
          <w:szCs w:val="24"/>
        </w:rPr>
        <w:t>Раздел IV. Информация, указываемая в пунктах 1, 3 и 4 раздела I настоящего приложения при оказании услуг на железнодорожном транспорте общего пользования</w:t>
      </w:r>
    </w:p>
    <w:tbl>
      <w:tblPr>
        <w:tblOverlap w:val="never"/>
        <w:jc w:val="center"/>
        <w:tblLayout w:type="fixed"/>
      </w:tblPr>
      <w:tblGrid>
        <w:gridCol w:w="4406"/>
        <w:gridCol w:w="4978"/>
      </w:tblGrid>
      <w:tr>
        <w:trPr>
          <w:trHeight w:val="254"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Наименование поля</w:t>
            </w:r>
          </w:p>
        </w:tc>
        <w:tc>
          <w:tcPr>
            <w:tcBorders>
              <w:top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Примечание</w:t>
            </w:r>
          </w:p>
        </w:tc>
      </w:tr>
      <w:tr>
        <w:trPr>
          <w:trHeight w:val="254"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 Информация о субъекте хозяйствования</w:t>
            </w:r>
          </w:p>
        </w:tc>
      </w:tr>
      <w:tr>
        <w:trPr>
          <w:trHeight w:val="466"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1.2. код станции (остановочного пункта) установки программной кассы</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информация о станции (остановочном пункте) установки программных касс</w:t>
            </w:r>
          </w:p>
        </w:tc>
      </w:tr>
      <w:tr>
        <w:trPr>
          <w:trHeight w:val="254"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 Информация о типе документа</w:t>
            </w:r>
          </w:p>
        </w:tc>
      </w:tr>
      <w:tr>
        <w:trPr>
          <w:trHeight w:val="466"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3.1. наименование оформляемого документа</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«Проездной документ» («Билет»), или «Багажная квитанция», или другое</w:t>
            </w:r>
          </w:p>
        </w:tc>
      </w:tr>
      <w:tr>
        <w:trPr>
          <w:trHeight w:val="254"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 Информация о выполненных операциях</w:t>
            </w:r>
          </w:p>
        </w:tc>
      </w:tr>
      <w:tr>
        <w:trPr>
          <w:trHeight w:val="245"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4.1. дата поездки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дата поездки</w:t>
            </w:r>
          </w:p>
        </w:tc>
      </w:tr>
      <w:tr>
        <w:trPr>
          <w:trHeight w:val="475"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4.2. вид проездного документа (билета)</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или «полный», или «детский», или «льготный», или «багаж»</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4.3. символ «туда и обратно» или «туда»</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символ «туда и обратно» или «туда»</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4.4. станция отправления</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наименование станции отправления</w:t>
            </w:r>
          </w:p>
        </w:tc>
      </w:tr>
      <w:tr>
        <w:trPr>
          <w:trHeight w:val="259" w:hRule="exact"/>
        </w:trPr>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4.5. станция назначения</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наименование станции назначения</w:t>
            </w:r>
          </w:p>
        </w:tc>
      </w:tr>
    </w:tbl>
    <w:p>
      <w:pPr>
        <w:widowControl w:val="0"/>
        <w:spacing w:after="159" w:line="1" w:lineRule="exact"/>
      </w:pPr>
    </w:p>
    <w:p>
      <w:pPr>
        <w:pStyle w:val="Style4"/>
        <w:keepNext w:val="0"/>
        <w:keepLines w:val="0"/>
        <w:widowControl w:val="0"/>
        <w:shd w:val="clear" w:color="auto" w:fill="auto"/>
        <w:bidi w:val="0"/>
        <w:spacing w:before="0" w:after="160" w:line="240" w:lineRule="auto"/>
        <w:ind w:left="0" w:right="0" w:firstLine="0"/>
        <w:jc w:val="both"/>
      </w:pPr>
      <w:r>
        <w:rPr>
          <w:color w:val="000000"/>
          <w:spacing w:val="0"/>
          <w:w w:val="100"/>
          <w:position w:val="0"/>
          <w:sz w:val="24"/>
          <w:szCs w:val="24"/>
        </w:rPr>
        <w:t xml:space="preserve">Раздел </w:t>
      </w:r>
      <w:r>
        <w:rPr>
          <w:color w:val="000000"/>
          <w:spacing w:val="0"/>
          <w:w w:val="100"/>
          <w:position w:val="0"/>
          <w:sz w:val="24"/>
          <w:szCs w:val="24"/>
        </w:rPr>
        <w:t xml:space="preserve">V. </w:t>
      </w:r>
      <w:r>
        <w:rPr>
          <w:color w:val="000000"/>
          <w:spacing w:val="0"/>
          <w:w w:val="100"/>
          <w:position w:val="0"/>
          <w:sz w:val="24"/>
          <w:szCs w:val="24"/>
        </w:rPr>
        <w:t xml:space="preserve">Информация, указываемая в пункте 4 раздела </w:t>
      </w:r>
      <w:r>
        <w:rPr>
          <w:color w:val="000000"/>
          <w:spacing w:val="0"/>
          <w:w w:val="100"/>
          <w:position w:val="0"/>
          <w:sz w:val="24"/>
          <w:szCs w:val="24"/>
        </w:rPr>
        <w:t xml:space="preserve">I </w:t>
      </w:r>
      <w:r>
        <w:rPr>
          <w:color w:val="000000"/>
          <w:spacing w:val="0"/>
          <w:w w:val="100"/>
          <w:position w:val="0"/>
          <w:sz w:val="24"/>
          <w:szCs w:val="24"/>
        </w:rPr>
        <w:t>настоящего приложения при внутриреспубликанских и международных автомобильных перевозках пассажиров в регулярном сообщении</w:t>
      </w:r>
    </w:p>
    <w:tbl>
      <w:tblPr>
        <w:tblOverlap w:val="never"/>
        <w:jc w:val="center"/>
        <w:tblLayout w:type="fixed"/>
      </w:tblPr>
      <w:tblGrid>
        <w:gridCol w:w="4200"/>
        <w:gridCol w:w="5184"/>
      </w:tblGrid>
      <w:tr>
        <w:trPr>
          <w:trHeight w:val="254"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Наименование поля</w:t>
            </w:r>
          </w:p>
        </w:tc>
        <w:tc>
          <w:tcPr>
            <w:tcBorders>
              <w:top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Примечание</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 Информация о выполненных операциях</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4.1. идентификатор секции</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при наличии</w:t>
            </w:r>
          </w:p>
        </w:tc>
      </w:tr>
      <w:tr>
        <w:trPr>
          <w:trHeight w:val="941" w:hRule="exact"/>
        </w:trPr>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4.2. информация, определенная в постановлении Совета Министров Республики Беларусь от 30 июня 2008 г. № 972 в соответствии с видом перевозок и сообщения</w:t>
            </w:r>
          </w:p>
        </w:tc>
        <w:tc>
          <w:tcPr>
            <w:tcBorders>
              <w:top w:val="single" w:sz="4"/>
              <w:left w:val="single" w:sz="4"/>
              <w:bottom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информация, определенная в постановлении Совета Министров Республики Беларусь от 30 июня 2008 г. № 972 в соответствии с видом перевозок и сообщения</w:t>
            </w:r>
          </w:p>
        </w:tc>
      </w:tr>
    </w:tbl>
    <w:p>
      <w:pPr>
        <w:widowControl w:val="0"/>
        <w:spacing w:after="159" w:line="1" w:lineRule="exact"/>
      </w:pPr>
    </w:p>
    <w:p>
      <w:pPr>
        <w:pStyle w:val="Style4"/>
        <w:keepNext w:val="0"/>
        <w:keepLines w:val="0"/>
        <w:widowControl w:val="0"/>
        <w:shd w:val="clear" w:color="auto" w:fill="auto"/>
        <w:bidi w:val="0"/>
        <w:spacing w:before="0" w:after="160" w:line="240" w:lineRule="auto"/>
        <w:ind w:left="0" w:right="0" w:firstLine="0"/>
        <w:jc w:val="both"/>
      </w:pPr>
      <w:r>
        <w:rPr>
          <w:color w:val="000000"/>
          <w:spacing w:val="0"/>
          <w:w w:val="100"/>
          <w:position w:val="0"/>
          <w:sz w:val="24"/>
          <w:szCs w:val="24"/>
        </w:rPr>
        <w:t>Раздел VI. Дополнительная информация, указываемая в пункте 7 раздела I настоящего приложения при продаже товаров в магазинах беспошлинной торговли</w:t>
      </w:r>
    </w:p>
    <w:tbl>
      <w:tblPr>
        <w:tblOverlap w:val="never"/>
        <w:jc w:val="center"/>
        <w:tblLayout w:type="fixed"/>
      </w:tblPr>
      <w:tblGrid>
        <w:gridCol w:w="4219"/>
        <w:gridCol w:w="5165"/>
      </w:tblGrid>
      <w:tr>
        <w:trPr>
          <w:trHeight w:val="254"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Наименование поля</w:t>
            </w:r>
          </w:p>
        </w:tc>
        <w:tc>
          <w:tcPr>
            <w:tcBorders>
              <w:top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Примечание</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 Иная обязательная информация</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7.1. собственное имя и фамилия покупателя</w:t>
            </w:r>
          </w:p>
        </w:tc>
        <w:tc>
          <w:tcPr>
            <w:tcBorders>
              <w:top w:val="single" w:sz="4"/>
              <w:left w:val="single" w:sz="4"/>
              <w:right w:val="single" w:sz="4"/>
            </w:tcBorders>
            <w:shd w:val="clear" w:color="auto" w:fill="FFFFFF"/>
            <w:vAlign w:val="top"/>
          </w:tcPr>
          <w:p>
            <w:pPr>
              <w:widowControl w:val="0"/>
              <w:rPr>
                <w:sz w:val="10"/>
                <w:szCs w:val="10"/>
              </w:rPr>
            </w:pPr>
          </w:p>
        </w:tc>
      </w:tr>
      <w:tr>
        <w:trPr>
          <w:trHeight w:val="941" w:hRule="exact"/>
        </w:trPr>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7.2. номер документа, выданного Министерством иностранных дел и имеющего запись о наличии иммунитетов и привилегий у его владельца</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только в магазинах беспошлинной торговли, функционирующих на территории Республики Беларусь, созданных государственным учреждением «Главное управление по обслуживанию дипломатического корпуса</w:t>
            </w:r>
          </w:p>
        </w:tc>
      </w:tr>
    </w:tbl>
    <w:p>
      <w:pPr>
        <w:widowControl w:val="0"/>
        <w:spacing w:line="1" w:lineRule="exact"/>
      </w:pPr>
      <w:r>
        <w:br w:type="page"/>
      </w:r>
    </w:p>
    <w:tbl>
      <w:tblPr>
        <w:tblOverlap w:val="never"/>
        <w:jc w:val="center"/>
        <w:tblLayout w:type="fixed"/>
      </w:tblPr>
      <w:tblGrid>
        <w:gridCol w:w="4214"/>
        <w:gridCol w:w="5170"/>
      </w:tblGrid>
      <w:tr>
        <w:trPr>
          <w:trHeight w:val="93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и официальных делегаций «Дипсервис» Управления делами Президента Республики Беларусь либо юридическим лицом, учредителем которого является это государственное учреждение (далее - магазины типа 2)</w:t>
            </w:r>
          </w:p>
        </w:tc>
      </w:tr>
      <w:tr>
        <w:trPr>
          <w:trHeight w:val="4382"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7.3. номер документа для выезда за границу</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только в магазинах беспошлинной торговли, функционирующих в местах перемещения товаров через таможенную границу Евразийского экономического союза (далее - ЕАЭС) в Республике Беларусь, в которых реализуются товары физическим лицам, убывающим с таможенной территории ЕАЭС в Республике Беларусь, а также физическим лицам, выезжающим из Республики Беларусь в другое государство - член ЕАЭС воздушным видом транспорта (далее - магазины типа 1), и в магазинах беспошлинной торговли, функционирующих в местах перемещения товаров через таможенную границу ЕАЭС в Республике Беларусь, в которых реализуются товары физическим лицам, прибывающим на таможенную территорию ЕАЭС в Республике Беларусь, а также физическим лицам, въезжающим в Республику Беларусь из другого государства - члена ЕАЭС воздушным видом транспорта (далее - магазины типа 3), расположенных в автодорожных пунктах пропуска через Государственную границу Республики Беларусь</w:t>
            </w:r>
          </w:p>
        </w:tc>
      </w:tr>
      <w:tr>
        <w:trPr>
          <w:trHeight w:val="926"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7.4. номер авиарейса</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только в магазинах типа 1 и магазинах типа 3, расположенных в пунктах пропуска через Государственную границу Республики Беларусь, находящихся в аэропортах</w:t>
            </w:r>
          </w:p>
        </w:tc>
      </w:tr>
      <w:tr>
        <w:trPr>
          <w:trHeight w:val="931"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7.5. номер поезда</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только в магазинах типа 1 и магазинах типа 3, расположенных в пунктах пропуска через Государственную границу Республики Беларусь, находящихся на железнодорожных вокзалах (станциях)</w:t>
            </w:r>
          </w:p>
        </w:tc>
      </w:tr>
      <w:tr>
        <w:trPr>
          <w:trHeight w:val="480" w:hRule="exact"/>
        </w:trPr>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7.6. подпись покупателя, подтверждающая приобретение товара</w:t>
            </w:r>
          </w:p>
        </w:tc>
        <w:tc>
          <w:tcPr>
            <w:tcBorders>
              <w:top w:val="single" w:sz="4"/>
              <w:left w:val="single" w:sz="4"/>
              <w:bottom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только в магазинах типа 2</w:t>
            </w:r>
          </w:p>
        </w:tc>
      </w:tr>
    </w:tbl>
    <w:p>
      <w:pPr>
        <w:widowControl w:val="0"/>
        <w:spacing w:after="259" w:line="1" w:lineRule="exact"/>
      </w:pPr>
    </w:p>
    <w:p>
      <w:pPr>
        <w:pStyle w:val="Style4"/>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rPr>
        <w:t>Раздел VII. Дополнительная информация, указываемая в подпункте 4.3 пункта 4 раздела I настоящего приложения для автозаправочных станций при продаже нефтепродуктов, сжиженных углеводородных газов</w:t>
      </w:r>
    </w:p>
    <w:tbl>
      <w:tblPr>
        <w:tblOverlap w:val="never"/>
        <w:jc w:val="center"/>
        <w:tblLayout w:type="fixed"/>
      </w:tblPr>
      <w:tblGrid>
        <w:gridCol w:w="4997"/>
        <w:gridCol w:w="4387"/>
      </w:tblGrid>
      <w:tr>
        <w:trPr>
          <w:trHeight w:val="259"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Наименование поля</w:t>
            </w:r>
          </w:p>
        </w:tc>
        <w:tc>
          <w:tcPr>
            <w:tcBorders>
              <w:top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Примечание</w:t>
            </w: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4.3. наименование товара (работы, услуги) № 1</w:t>
            </w:r>
          </w:p>
        </w:tc>
        <w:tc>
          <w:tcPr>
            <w:tcBorders>
              <w:top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4.3.1. марка топлива</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допускается указание в наименовании товара</w:t>
            </w:r>
          </w:p>
        </w:tc>
      </w:tr>
      <w:tr>
        <w:trPr>
          <w:trHeight w:val="710" w:hRule="exact"/>
        </w:trPr>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4.3.2. номер наливного устройства (топливораздаточная колонка (ТРК), маслораздаточная колонка (МРК), газораздаточная колонка (ГРК))</w:t>
            </w:r>
          </w:p>
        </w:tc>
        <w:tc>
          <w:tcPr>
            <w:tcBorders>
              <w:top w:val="single" w:sz="4"/>
              <w:left w:val="single" w:sz="4"/>
              <w:bottom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номер наливного устройства</w:t>
            </w:r>
          </w:p>
        </w:tc>
      </w:tr>
    </w:tbl>
    <w:p>
      <w:pPr>
        <w:widowControl w:val="0"/>
        <w:spacing w:after="259" w:line="1" w:lineRule="exact"/>
      </w:pPr>
    </w:p>
    <w:p>
      <w:pPr>
        <w:pStyle w:val="Style4"/>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rPr>
        <w:t>Раздел VIII. Дополнительная информация, указываемая в подпункте 4.5 пункта 4 раздела I настоящего приложения для торговых объектов, являющихся платежными агрегаторами, при приеме платежей в адрес третьих лиц</w:t>
      </w:r>
    </w:p>
    <w:tbl>
      <w:tblPr>
        <w:tblOverlap w:val="never"/>
        <w:jc w:val="center"/>
        <w:tblLayout w:type="fixed"/>
      </w:tblPr>
      <w:tblGrid>
        <w:gridCol w:w="4997"/>
        <w:gridCol w:w="4387"/>
      </w:tblGrid>
      <w:tr>
        <w:trPr>
          <w:trHeight w:val="254"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Наименование поля</w:t>
            </w:r>
          </w:p>
        </w:tc>
        <w:tc>
          <w:tcPr>
            <w:tcBorders>
              <w:top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Примечание</w:t>
            </w:r>
          </w:p>
        </w:tc>
      </w:tr>
      <w:tr>
        <w:trPr>
          <w:trHeight w:val="2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4.5. сумма продажи товара (работы, услуги) № 1</w:t>
            </w:r>
          </w:p>
        </w:tc>
      </w:tr>
      <w:tr>
        <w:trPr>
          <w:trHeight w:val="941" w:hRule="exact"/>
        </w:trPr>
        <w:tc>
          <w:tcPr>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4.5.1. УНП третьего лица, в адрес которого принимаются платежи платежным агрегатором</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указывается при приеме средств платежа в адрес третьих лиц платежным агрегатором. Печатаются слова «УНП третьего лица» и 9 десятичных цифр УНП</w:t>
            </w:r>
          </w:p>
        </w:tc>
      </w:tr>
    </w:tbl>
    <w:sectPr>
      <w:headerReference w:type="default" r:id="rId9"/>
      <w:footerReference w:type="default" r:id="rId10"/>
      <w:footnotePr>
        <w:pos w:val="pageBottom"/>
        <w:numFmt w:val="upperRoman"/>
        <w:numStart w:val="1"/>
        <w:numRestart w:val="continuous"/>
        <w15:footnoteColumns w:val="1"/>
      </w:footnotePr>
      <w:pgSz w:w="11900" w:h="16840"/>
      <w:pgMar w:top="945" w:right="1100" w:bottom="877" w:left="138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3811905</wp:posOffset>
              </wp:positionH>
              <wp:positionV relativeFrom="page">
                <wp:posOffset>10198735</wp:posOffset>
              </wp:positionV>
              <wp:extent cx="128270" cy="100330"/>
              <wp:wrapNone/>
              <wp:docPr id="4" name="Shape 4"/>
              <a:graphic xmlns:a="http://schemas.openxmlformats.org/drawingml/2006/main">
                <a:graphicData uri="http://schemas.microsoft.com/office/word/2010/wordprocessingShape">
                  <wps:wsp>
                    <wps:cNvSpPr txBox="1"/>
                    <wps:spPr>
                      <a:xfrm>
                        <a:ext cx="128270" cy="1003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0" type="#_x0000_t202" style="position:absolute;margin-left:300.15000000000003pt;margin-top:803.05000000000007pt;width:10.1pt;height:7.9000000000000004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3812540</wp:posOffset>
              </wp:positionH>
              <wp:positionV relativeFrom="page">
                <wp:posOffset>10262235</wp:posOffset>
              </wp:positionV>
              <wp:extent cx="128270" cy="100330"/>
              <wp:wrapNone/>
              <wp:docPr id="6" name="Shape 6"/>
              <a:graphic xmlns:a="http://schemas.openxmlformats.org/drawingml/2006/main">
                <a:graphicData uri="http://schemas.microsoft.com/office/word/2010/wordprocessingShape">
                  <wps:wsp>
                    <wps:cNvSpPr txBox="1"/>
                    <wps:spPr>
                      <a:xfrm>
                        <a:ext cx="128270" cy="1003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2" type="#_x0000_t202" style="position:absolute;margin-left:300.19999999999999pt;margin-top:808.05000000000007pt;width:10.1pt;height:7.9000000000000004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3811905</wp:posOffset>
              </wp:positionH>
              <wp:positionV relativeFrom="page">
                <wp:posOffset>10198735</wp:posOffset>
              </wp:positionV>
              <wp:extent cx="128270" cy="100330"/>
              <wp:wrapNone/>
              <wp:docPr id="13" name="Shape 13"/>
              <a:graphic xmlns:a="http://schemas.openxmlformats.org/drawingml/2006/main">
                <a:graphicData uri="http://schemas.microsoft.com/office/word/2010/wordprocessingShape">
                  <wps:wsp>
                    <wps:cNvSpPr txBox="1"/>
                    <wps:spPr>
                      <a:xfrm>
                        <a:ext cx="128270" cy="1003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9" type="#_x0000_t202" style="position:absolute;margin-left:300.15000000000003pt;margin-top:803.05000000000007pt;width:10.1pt;height:7.9000000000000004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jc w:val="left"/>
      </w:pPr>
      <w:r>
        <w:rPr>
          <w:color w:val="000000"/>
          <w:spacing w:val="0"/>
          <w:w w:val="100"/>
          <w:position w:val="0"/>
          <w:vertAlign w:val="superscript"/>
        </w:rPr>
        <w:footnoteRef/>
      </w:r>
      <w:r>
        <w:rPr>
          <w:color w:val="000000"/>
          <w:spacing w:val="0"/>
          <w:w w:val="100"/>
          <w:position w:val="0"/>
        </w:rPr>
        <w:t xml:space="preserve"> Для целей настоящего Положения под суммой реализации понимается сумма принятых денежных средств при расчете с потребителем за вычетом суммы сдачи выданных денежных средств.»;</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1072515</wp:posOffset>
              </wp:positionH>
              <wp:positionV relativeFrom="page">
                <wp:posOffset>377825</wp:posOffset>
              </wp:positionV>
              <wp:extent cx="5586730" cy="140335"/>
              <wp:wrapNone/>
              <wp:docPr id="1" name="Shape 1"/>
              <a:graphic xmlns:a="http://schemas.openxmlformats.org/drawingml/2006/main">
                <a:graphicData uri="http://schemas.microsoft.com/office/word/2010/wordprocessingShape">
                  <wps:wsp>
                    <wps:cNvSpPr txBox="1"/>
                    <wps:spPr>
                      <a:xfrm>
                        <a:ext cx="5586730" cy="1403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Национальный правовой Интернет-портал Республики Беларусь, 20.01.2023, 8/39365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4.450000000000003pt;margin-top:29.75pt;width:439.90000000000003pt;height:11.050000000000001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Национальный правовой Интернет-портал Республики Беларусь, 20.01.2023, 8/39365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877570</wp:posOffset>
              </wp:positionH>
              <wp:positionV relativeFrom="page">
                <wp:posOffset>556260</wp:posOffset>
              </wp:positionV>
              <wp:extent cx="5982970" cy="0"/>
              <wp:wrapNone/>
              <wp:docPr id="3" name="Shape 3"/>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69.100000000000009pt;margin-top:43.800000000000004pt;width:471.10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1072515</wp:posOffset>
              </wp:positionH>
              <wp:positionV relativeFrom="page">
                <wp:posOffset>377825</wp:posOffset>
              </wp:positionV>
              <wp:extent cx="5586730" cy="140335"/>
              <wp:wrapNone/>
              <wp:docPr id="10" name="Shape 10"/>
              <a:graphic xmlns:a="http://schemas.openxmlformats.org/drawingml/2006/main">
                <a:graphicData uri="http://schemas.microsoft.com/office/word/2010/wordprocessingShape">
                  <wps:wsp>
                    <wps:cNvSpPr txBox="1"/>
                    <wps:spPr>
                      <a:xfrm>
                        <a:ext cx="5586730" cy="1403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Национальный правовой Интернет-портал Республики Беларусь, 20.01.2023, 8/39365</w:t>
                          </w:r>
                        </w:p>
                      </w:txbxContent>
                    </wps:txbx>
                    <wps:bodyPr wrap="none" lIns="0" tIns="0" rIns="0" bIns="0">
                      <a:spAutoFit/>
                    </wps:bodyPr>
                  </wps:wsp>
                </a:graphicData>
              </a:graphic>
            </wp:anchor>
          </w:drawing>
        </mc:Choice>
        <mc:Fallback>
          <w:pict>
            <v:shape id="_x0000_s1036" type="#_x0000_t202" style="position:absolute;margin-left:84.450000000000003pt;margin-top:29.75pt;width:439.90000000000003pt;height:11.050000000000001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Национальный правовой Интернет-портал Республики Беларусь, 20.01.2023, 8/39365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877570</wp:posOffset>
              </wp:positionH>
              <wp:positionV relativeFrom="page">
                <wp:posOffset>556260</wp:posOffset>
              </wp:positionV>
              <wp:extent cx="5982970" cy="0"/>
              <wp:wrapNone/>
              <wp:docPr id="12" name="Shape 12"/>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69.100000000000009pt;margin-top:43.800000000000004pt;width:471.10000000000002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11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4">
    <w:multiLevelType w:val="multilevel"/>
    <w:lvl w:ilvl="0">
      <w:start w:val="10"/>
      <w:numFmt w:val="decimal"/>
      <w:lvlText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abstractNum>
  <w:abstractNum w:abstractNumId="16">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abstractNum>
  <w:abstractNum w:abstractNumId="18">
    <w:multiLevelType w:val="multilevel"/>
    <w:lvl w:ilvl="0">
      <w:start w:val="20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7">
    <w:name w:val="Колонтитул (2)_"/>
    <w:basedOn w:val="DefaultParagraphFont"/>
    <w:link w:val="Style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1">
    <w:name w:val="Заголовок №1_"/>
    <w:basedOn w:val="DefaultParagraphFont"/>
    <w:link w:val="Style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arStyle20">
    <w:name w:val="Другое_"/>
    <w:basedOn w:val="DefaultParagraphFont"/>
    <w:link w:val="Style19"/>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2">
    <w:name w:val="Сноска"/>
    <w:basedOn w:val="Normal"/>
    <w:link w:val="CharStyle3"/>
    <w:pPr>
      <w:widowControl w:val="0"/>
      <w:shd w:val="clear" w:color="auto" w:fill="auto"/>
      <w:ind w:firstLine="600"/>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4">
    <w:name w:val="Основной текст"/>
    <w:basedOn w:val="Normal"/>
    <w:link w:val="CharStyle5"/>
    <w:pPr>
      <w:widowControl w:val="0"/>
      <w:shd w:val="clear" w:color="auto" w:fill="auto"/>
      <w:ind w:firstLine="400"/>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6">
    <w:name w:val="Колонтитул (2)"/>
    <w:basedOn w:val="Normal"/>
    <w:link w:val="CharStyle7"/>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0">
    <w:name w:val="Заголовок №1"/>
    <w:basedOn w:val="Normal"/>
    <w:link w:val="CharStyle11"/>
    <w:pPr>
      <w:widowControl w:val="0"/>
      <w:shd w:val="clear" w:color="auto" w:fill="auto"/>
      <w:spacing w:after="100"/>
      <w:outlineLvl w:val="0"/>
    </w:pPr>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Style19">
    <w:name w:val="Другое"/>
    <w:basedOn w:val="Normal"/>
    <w:link w:val="CharStyle20"/>
    <w:pPr>
      <w:widowControl w:val="0"/>
      <w:shd w:val="clear" w:color="auto" w:fill="auto"/>
      <w:ind w:firstLine="400"/>
    </w:pPr>
    <w:rPr>
      <w:rFonts w:ascii="Times New Roman" w:eastAsia="Times New Roman" w:hAnsi="Times New Roman" w:cs="Times New Roman"/>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