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0D60"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" w:name="Par673"/>
      <w:bookmarkEnd w:id="1"/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252D1B" w:rsidRPr="00050D60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252D1B" w:rsidRPr="00050D60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Фамилия, собственное имя, отчество (если таковое имеется) руководителя юридического </w:t>
            </w: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Место нахождения торгового объекта:</w:t>
            </w: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Вид торгового объекта &lt;4&gt;:</w:t>
            </w: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14. Классы, группы и (или) подгруппы товаров &lt;6&gt;:</w:t>
            </w:r>
          </w:p>
        </w:tc>
      </w:tr>
      <w:tr w:rsidR="00252D1B" w:rsidRPr="00050D60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252D1B" w:rsidRPr="00050D60" w:rsidTr="00AB3A59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   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" w:name="Par780"/>
      <w:bookmarkEnd w:id="2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3" w:name="Par781"/>
      <w:bookmarkEnd w:id="3"/>
      <w:r w:rsidRPr="00050D60">
        <w:rPr>
          <w:rFonts w:eastAsia="Times New Roman" w:cs="Times New Roman"/>
          <w:sz w:val="24"/>
          <w:szCs w:val="24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4" w:name="Par782"/>
      <w:bookmarkEnd w:id="4"/>
      <w:r w:rsidRPr="00050D60">
        <w:rPr>
          <w:rFonts w:eastAsia="Times New Roman" w:cs="Times New Roman"/>
          <w:sz w:val="24"/>
          <w:szCs w:val="24"/>
          <w:lang w:eastAsia="ru-RU"/>
        </w:rPr>
        <w:t>&lt;3&gt; Средство индивидуализации, используемое стационарным торговым объектом, входящим в торговую сеть.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5" w:name="Par783"/>
      <w:bookmarkEnd w:id="5"/>
      <w:r w:rsidRPr="00050D60">
        <w:rPr>
          <w:rFonts w:eastAsia="Times New Roman" w:cs="Times New Roman"/>
          <w:sz w:val="24"/>
          <w:szCs w:val="24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6" w:name="Par784"/>
      <w:bookmarkEnd w:id="6"/>
      <w:r w:rsidRPr="00050D60">
        <w:rPr>
          <w:rFonts w:eastAsia="Times New Roman" w:cs="Times New Roman"/>
          <w:sz w:val="24"/>
          <w:szCs w:val="24"/>
          <w:lang w:eastAsia="ru-RU"/>
        </w:rPr>
        <w:t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7" w:name="Par785"/>
      <w:bookmarkEnd w:id="7"/>
      <w:r w:rsidRPr="00050D60">
        <w:rPr>
          <w:rFonts w:eastAsia="Times New Roman" w:cs="Times New Roman"/>
          <w:sz w:val="24"/>
          <w:szCs w:val="24"/>
          <w:lang w:eastAsia="ru-RU"/>
        </w:rPr>
        <w:t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252D1B" w:rsidRPr="00050D60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252D1B" w:rsidRPr="00050D60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 палатке, тележке, лотке, корзине, торговом автомате и ином приспособлении, передвижном торговом объекте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 Место нахождения (маршрут движения) торгового объекта &lt;3&gt;:</w:t>
            </w: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Классы, группы и (или) подгруппы товаров &lt;5&gt;:</w:t>
            </w:r>
          </w:p>
        </w:tc>
      </w:tr>
      <w:tr w:rsidR="00252D1B" w:rsidRPr="00050D60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252D1B" w:rsidRPr="00050D60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    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8" w:name="Par892"/>
      <w:bookmarkEnd w:id="8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9" w:name="Par893"/>
      <w:bookmarkEnd w:id="9"/>
      <w:r w:rsidRPr="00050D60">
        <w:rPr>
          <w:rFonts w:eastAsia="Times New Roman" w:cs="Times New Roman"/>
          <w:sz w:val="24"/>
          <w:szCs w:val="24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0" w:name="Par894"/>
      <w:bookmarkEnd w:id="10"/>
      <w:r w:rsidRPr="00050D60">
        <w:rPr>
          <w:rFonts w:eastAsia="Times New Roman" w:cs="Times New Roman"/>
          <w:sz w:val="24"/>
          <w:szCs w:val="24"/>
          <w:lang w:eastAsia="ru-RU"/>
        </w:rPr>
        <w:t xml:space="preserve"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>торговли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либо границ </w:t>
      </w: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территории, на которой осуществляется торговля.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1" w:name="Par895"/>
      <w:bookmarkEnd w:id="11"/>
      <w:r w:rsidRPr="00050D60">
        <w:rPr>
          <w:rFonts w:eastAsia="Times New Roman" w:cs="Times New Roman"/>
          <w:sz w:val="24"/>
          <w:szCs w:val="24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2" w:name="Par896"/>
      <w:bookmarkEnd w:id="12"/>
      <w:r w:rsidRPr="00050D60">
        <w:rPr>
          <w:rFonts w:eastAsia="Times New Roman" w:cs="Times New Roman"/>
          <w:sz w:val="24"/>
          <w:szCs w:val="24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252D1B" w:rsidRPr="00050D60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52D1B" w:rsidRPr="00050D60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252D1B" w:rsidRPr="00050D60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Классы, группы и (или) подгруппы товаров &lt;2&gt;:</w:t>
            </w:r>
          </w:p>
        </w:tc>
      </w:tr>
      <w:tr w:rsidR="00252D1B" w:rsidRPr="00050D60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________________       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3" w:name="Par955"/>
      <w:bookmarkEnd w:id="13"/>
      <w:r w:rsidRPr="00050D60">
        <w:rPr>
          <w:rFonts w:eastAsia="Times New Roman" w:cs="Times New Roman"/>
          <w:sz w:val="24"/>
          <w:szCs w:val="24"/>
          <w:lang w:eastAsia="ru-RU"/>
        </w:rPr>
        <w:t>&lt;1&gt; В соответствии с постановлением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4" w:name="Par956"/>
      <w:bookmarkEnd w:id="14"/>
      <w:r w:rsidRPr="00050D60">
        <w:rPr>
          <w:rFonts w:eastAsia="Times New Roman" w:cs="Times New Roman"/>
          <w:sz w:val="24"/>
          <w:szCs w:val="24"/>
          <w:lang w:eastAsia="ru-RU"/>
        </w:rPr>
        <w:t xml:space="preserve">&lt;2&gt; Классы, группы и (или) подгруппы товаров в соответствии с перечнем товаров розничной </w:t>
      </w: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252D1B" w:rsidRPr="00050D60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252D1B" w:rsidRPr="00050D60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об интернет-магазине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252D1B" w:rsidRPr="00050D60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Классы, группы и (или) подгруппы товаров &lt;1&gt;:</w:t>
            </w:r>
          </w:p>
        </w:tc>
      </w:tr>
      <w:tr w:rsidR="00252D1B" w:rsidRPr="00050D60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    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5" w:name="Par1016"/>
      <w:bookmarkEnd w:id="15"/>
      <w:r w:rsidRPr="00050D60">
        <w:rPr>
          <w:rFonts w:eastAsia="Times New Roman" w:cs="Times New Roman"/>
          <w:sz w:val="24"/>
          <w:szCs w:val="24"/>
          <w:lang w:eastAsia="ru-RU"/>
        </w:rPr>
        <w:t xml:space="preserve">&lt;1&gt; Классы, группы и (или) подгруппы товаров в соответствии с перечнем товаров розничной </w:t>
      </w: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252D1B" w:rsidRPr="00050D60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252D1B" w:rsidRPr="00050D60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 субъекте торговли, осуществляющем оптовую торговлю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без использования торгового объекта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252D1B" w:rsidRPr="00050D60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Классы, группы и (или) подгруппы товаров &lt;1&gt;:</w:t>
            </w:r>
          </w:p>
        </w:tc>
      </w:tr>
      <w:tr w:rsidR="00252D1B" w:rsidRPr="00050D60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 ______________________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6" w:name="Par1076"/>
      <w:bookmarkEnd w:id="16"/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об объекте общественного питания (за исключением передвижных объектов общественного питания)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</w:t>
            </w: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Тип объекта общественного питания &lt;4&gt; (при наличии):</w:t>
            </w: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Количество мест в объекте общественного питания (при наличии):</w:t>
            </w: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Классы, группы и (или) подгруппы товаров &lt;5&gt; (при наличии):</w:t>
            </w:r>
          </w:p>
        </w:tc>
      </w:tr>
      <w:tr w:rsidR="00252D1B" w:rsidRPr="00050D60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7" w:name="Par1193"/>
      <w:bookmarkEnd w:id="17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8" w:name="Par1194"/>
      <w:bookmarkEnd w:id="18"/>
      <w:r w:rsidRPr="00050D60">
        <w:rPr>
          <w:rFonts w:eastAsia="Times New Roman" w:cs="Times New Roman"/>
          <w:sz w:val="24"/>
          <w:szCs w:val="24"/>
          <w:lang w:eastAsia="ru-RU"/>
        </w:rPr>
        <w:t xml:space="preserve"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</w:t>
      </w: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19" w:name="Par1195"/>
      <w:bookmarkEnd w:id="19"/>
      <w:r w:rsidRPr="00050D60">
        <w:rPr>
          <w:rFonts w:eastAsia="Times New Roman" w:cs="Times New Roman"/>
          <w:sz w:val="24"/>
          <w:szCs w:val="24"/>
          <w:lang w:eastAsia="ru-RU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0" w:name="Par1196"/>
      <w:bookmarkEnd w:id="20"/>
      <w:r w:rsidRPr="00050D60">
        <w:rPr>
          <w:rFonts w:eastAsia="Times New Roman" w:cs="Times New Roman"/>
          <w:sz w:val="24"/>
          <w:szCs w:val="24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1" w:name="Par1197"/>
      <w:bookmarkEnd w:id="21"/>
      <w:r w:rsidRPr="00050D60">
        <w:rPr>
          <w:rFonts w:eastAsia="Times New Roman" w:cs="Times New Roman"/>
          <w:sz w:val="24"/>
          <w:szCs w:val="24"/>
          <w:lang w:eastAsia="ru-RU"/>
        </w:rPr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о передвижном объекте общественного питания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9. Маршрут движения объекта общественного питания &lt;3&gt;:</w:t>
            </w: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Количество мест в объекте общественного питания (при наличии):</w:t>
            </w: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Классы, группы и (или) подгруппы товаров &lt;5&gt; (при наличии):</w:t>
            </w:r>
          </w:p>
        </w:tc>
      </w:tr>
      <w:tr w:rsidR="00252D1B" w:rsidRPr="00050D60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252D1B" w:rsidRPr="00050D60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2" w:name="Par1307"/>
      <w:bookmarkEnd w:id="22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3" w:name="Par1308"/>
      <w:bookmarkEnd w:id="23"/>
      <w:r w:rsidRPr="00050D60">
        <w:rPr>
          <w:rFonts w:eastAsia="Times New Roman" w:cs="Times New Roman"/>
          <w:sz w:val="24"/>
          <w:szCs w:val="24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4" w:name="Par1309"/>
      <w:bookmarkEnd w:id="24"/>
      <w:r w:rsidRPr="00050D60">
        <w:rPr>
          <w:rFonts w:eastAsia="Times New Roman" w:cs="Times New Roman"/>
          <w:sz w:val="24"/>
          <w:szCs w:val="24"/>
          <w:lang w:eastAsia="ru-RU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5" w:name="Par1310"/>
      <w:bookmarkEnd w:id="25"/>
      <w:r w:rsidRPr="00050D60">
        <w:rPr>
          <w:rFonts w:eastAsia="Times New Roman" w:cs="Times New Roman"/>
          <w:sz w:val="24"/>
          <w:szCs w:val="24"/>
          <w:lang w:eastAsia="ru-RU"/>
        </w:rPr>
        <w:t>&lt;4&gt; В соответствии с постановлением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6" w:name="Par1311"/>
      <w:bookmarkEnd w:id="26"/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0D60" w:rsidRPr="00050D60" w:rsidRDefault="00050D60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252D1B" w:rsidRPr="00050D60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252D1B" w:rsidRPr="00050D60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 о торговом центре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9. Место нахождения торгового центра:</w:t>
            </w: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252D1B" w:rsidRPr="00050D60" w:rsidTr="00AB3A59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252D1B" w:rsidRPr="00050D60" w:rsidTr="00AB3A59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252D1B" w:rsidRPr="00050D60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7" w:name="Par1415"/>
      <w:bookmarkEnd w:id="27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050D60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28" w:name="Par1416"/>
      <w:bookmarkEnd w:id="28"/>
      <w:r w:rsidRPr="00050D60">
        <w:rPr>
          <w:rFonts w:eastAsia="Times New Roman" w:cs="Times New Roman"/>
          <w:sz w:val="24"/>
          <w:szCs w:val="24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Приложение 9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к Регламенту административной процедуры,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осуществляемой в отношении субъектов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хозяйствования, по подпункту 8.9.1 «Включение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сведений о субъектах торговли, субъектах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общественного питания, торговых объектах,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объектах общественного питания, торговых центрах,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рынках, интернет-магазинах, формах торговли,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осуществляемых без использования торговых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объектов, в Торговый реестр Республики Беларусь»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29" w:name="Par1433"/>
      <w:bookmarkEnd w:id="29"/>
      <w:r w:rsidRPr="00050D60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252D1B" w:rsidRPr="00050D60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252D1B" w:rsidRPr="00050D60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D1B" w:rsidRPr="00050D60" w:rsidTr="00AB3A59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b/>
          <w:bCs/>
          <w:sz w:val="24"/>
          <w:szCs w:val="24"/>
          <w:lang w:eastAsia="ru-RU"/>
        </w:rPr>
        <w:t>для включения сведений в Торговый реестр Республики Беларусь о рынке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Прошу включить сведения в Торговый реестр Республики Беларусь: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Фамилия, собственное имя, отчество (если таковое имеется) руководителя юридического лица (иного лица, </w:t>
            </w: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9. Место нахождения рынка:</w:t>
            </w: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252D1B" w:rsidRPr="00050D60" w:rsidTr="00AB3A59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B" w:rsidRPr="00050D60" w:rsidTr="00AB3A59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0D6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D1B" w:rsidRPr="00050D60" w:rsidRDefault="00252D1B" w:rsidP="00252D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или уполномоченное им лицо       ________________   _______________________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(</w:t>
      </w:r>
      <w:proofErr w:type="gramStart"/>
      <w:r w:rsidRPr="00050D60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50D60">
        <w:rPr>
          <w:rFonts w:eastAsia="Times New Roman" w:cs="Times New Roman"/>
          <w:sz w:val="24"/>
          <w:szCs w:val="24"/>
          <w:lang w:eastAsia="ru-RU"/>
        </w:rPr>
        <w:t xml:space="preserve">     (инициалы, фамилия)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lang w:eastAsia="ru-RU"/>
        </w:rPr>
        <w:t>____ _______________ 20____ г.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50D60">
        <w:rPr>
          <w:rFonts w:eastAsia="Times New Roman" w:cs="Times New Roman"/>
          <w:sz w:val="24"/>
          <w:szCs w:val="24"/>
          <w:vertAlign w:val="superscript"/>
          <w:lang w:eastAsia="ru-RU"/>
        </w:rPr>
        <w:t>--------------------------------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30" w:name="Par1519"/>
      <w:bookmarkEnd w:id="30"/>
      <w:r w:rsidRPr="00050D60">
        <w:rPr>
          <w:rFonts w:eastAsia="Times New Roman" w:cs="Times New Roman"/>
          <w:sz w:val="24"/>
          <w:szCs w:val="24"/>
          <w:lang w:eastAsia="ru-RU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spacing w:before="200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31" w:name="Par1520"/>
      <w:bookmarkEnd w:id="31"/>
      <w:r w:rsidRPr="00050D60">
        <w:rPr>
          <w:rFonts w:eastAsia="Times New Roman" w:cs="Times New Roman"/>
          <w:sz w:val="24"/>
          <w:szCs w:val="24"/>
          <w:lang w:eastAsia="ru-RU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252D1B" w:rsidRPr="00050D60" w:rsidRDefault="00252D1B" w:rsidP="00252D1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2545" w:rsidRPr="00050D60" w:rsidRDefault="00382545" w:rsidP="00146960">
      <w:pPr>
        <w:pStyle w:val="table10"/>
        <w:spacing w:before="120"/>
        <w:rPr>
          <w:sz w:val="24"/>
          <w:szCs w:val="24"/>
        </w:rPr>
      </w:pPr>
    </w:p>
    <w:sectPr w:rsidR="00382545" w:rsidRPr="00050D60" w:rsidSect="00370FF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0D60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1C4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2D1B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79E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0A03"/>
    <w:rsid w:val="00351600"/>
    <w:rsid w:val="0035643F"/>
    <w:rsid w:val="0036051B"/>
    <w:rsid w:val="00361729"/>
    <w:rsid w:val="00362438"/>
    <w:rsid w:val="0036523E"/>
    <w:rsid w:val="00367CB6"/>
    <w:rsid w:val="00370FF9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3D12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7E60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06F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0F75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07538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A6A4-444F-42D0-9D1B-B2054CB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2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2D1B"/>
  </w:style>
  <w:style w:type="paragraph" w:customStyle="1" w:styleId="ConsPlusNormal">
    <w:name w:val="ConsPlusNormal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9">
    <w:name w:val="Верхний колонтитул Знак"/>
    <w:basedOn w:val="a0"/>
    <w:link w:val="11"/>
    <w:uiPriority w:val="99"/>
    <w:rsid w:val="00252D1B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252D1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  <w:lang w:eastAsia="ru-RU"/>
    </w:rPr>
  </w:style>
  <w:style w:type="character" w:customStyle="1" w:styleId="ab">
    <w:name w:val="Нижний колонтитул Знак"/>
    <w:basedOn w:val="a0"/>
    <w:link w:val="12"/>
    <w:uiPriority w:val="99"/>
    <w:rsid w:val="00252D1B"/>
    <w:rPr>
      <w:rFonts w:eastAsia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25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5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3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52D1B"/>
    <w:rPr>
      <w:rFonts w:ascii="Times New Roman" w:hAnsi="Times New Roman"/>
      <w:sz w:val="30"/>
    </w:rPr>
  </w:style>
  <w:style w:type="paragraph" w:styleId="aa">
    <w:name w:val="footer"/>
    <w:basedOn w:val="a"/>
    <w:link w:val="14"/>
    <w:uiPriority w:val="99"/>
    <w:semiHidden/>
    <w:unhideWhenUsed/>
    <w:rsid w:val="00252D1B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a"/>
    <w:uiPriority w:val="99"/>
    <w:semiHidden/>
    <w:rsid w:val="00252D1B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C76D-27CD-42EB-9067-6660067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2022-06-25T09:34:00Z</cp:lastPrinted>
  <dcterms:created xsi:type="dcterms:W3CDTF">2022-08-05T08:26:00Z</dcterms:created>
  <dcterms:modified xsi:type="dcterms:W3CDTF">2022-09-03T10:25:00Z</dcterms:modified>
</cp:coreProperties>
</file>