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17765" w14:textId="77777777" w:rsidR="00B943C6" w:rsidRPr="00B943C6" w:rsidRDefault="00B943C6" w:rsidP="00B943C6">
      <w:pPr>
        <w:jc w:val="both"/>
        <w:rPr>
          <w:b/>
          <w:bCs/>
        </w:rPr>
      </w:pPr>
      <w:r w:rsidRPr="00B943C6">
        <w:rPr>
          <w:b/>
          <w:bCs/>
        </w:rPr>
        <w:t>В личном кабинете плательщика на портале МНС возможность аутентификации посредством мобильной ЭЦП предоставлена только для физических лиц и ИП</w:t>
      </w:r>
    </w:p>
    <w:p w14:paraId="5FAE26BF" w14:textId="77777777" w:rsidR="00B943C6" w:rsidRDefault="00B943C6" w:rsidP="00B943C6">
      <w:pPr>
        <w:jc w:val="both"/>
      </w:pPr>
    </w:p>
    <w:p w14:paraId="37114B0C" w14:textId="77777777" w:rsidR="00B943C6" w:rsidRDefault="00B943C6" w:rsidP="00B943C6">
      <w:pPr>
        <w:ind w:firstLine="709"/>
        <w:jc w:val="both"/>
      </w:pPr>
      <w:r>
        <w:t>В личном кабинете плательщика на портале МНС возможность аутентификации посредством мобильной электронной цифровой подписи (далее – ЭЦП) предоставлена только для физических лиц и индивидуальных предпринимателей.</w:t>
      </w:r>
    </w:p>
    <w:p w14:paraId="2D78E726" w14:textId="77777777" w:rsidR="00B943C6" w:rsidRDefault="00B943C6" w:rsidP="00B943C6">
      <w:pPr>
        <w:ind w:firstLine="709"/>
        <w:jc w:val="both"/>
      </w:pPr>
      <w:r>
        <w:t>Мобильная ЭЦП может быть использована для направления налоговых деклараций (расчетов) и иных электронных документов, за исключением заявлений о ввозе товаров, работ (услуг) с территории Евразийского экономического союза и об уплате косвенных налогов.</w:t>
      </w:r>
    </w:p>
    <w:p w14:paraId="124863D7" w14:textId="77777777" w:rsidR="00B943C6" w:rsidRDefault="00B943C6" w:rsidP="00B943C6">
      <w:pPr>
        <w:ind w:firstLine="709"/>
        <w:jc w:val="both"/>
      </w:pPr>
      <w:r>
        <w:t>Для юридических лиц доступ в личный кабинет плательщика осуществляется только с использованием физической ЭЦП.</w:t>
      </w:r>
    </w:p>
    <w:p w14:paraId="7E2AEA12" w14:textId="77777777" w:rsidR="001348C3" w:rsidRDefault="001348C3" w:rsidP="001348C3">
      <w:pPr>
        <w:jc w:val="right"/>
      </w:pPr>
    </w:p>
    <w:p w14:paraId="4F62B2DE" w14:textId="77777777" w:rsidR="001348C3" w:rsidRPr="00B63A71" w:rsidRDefault="001348C3" w:rsidP="00B63A71">
      <w:pPr>
        <w:jc w:val="right"/>
      </w:pPr>
      <w:r w:rsidRPr="00B63A71">
        <w:t>Пресс-центр инспекции МНС</w:t>
      </w:r>
    </w:p>
    <w:p w14:paraId="1874D215" w14:textId="77777777" w:rsidR="001348C3" w:rsidRPr="00B63A71" w:rsidRDefault="001348C3" w:rsidP="00B63A71">
      <w:pPr>
        <w:jc w:val="right"/>
      </w:pPr>
      <w:r w:rsidRPr="00B63A71">
        <w:t>Республики Беларусь</w:t>
      </w:r>
    </w:p>
    <w:p w14:paraId="54AC2487" w14:textId="77777777" w:rsidR="001348C3" w:rsidRPr="00B63A71" w:rsidRDefault="001348C3" w:rsidP="00B63A71">
      <w:pPr>
        <w:jc w:val="right"/>
      </w:pPr>
      <w:r w:rsidRPr="00B63A71">
        <w:t>по Могилевской области</w:t>
      </w:r>
    </w:p>
    <w:p w14:paraId="6B023205" w14:textId="77777777" w:rsidR="001348C3" w:rsidRDefault="001348C3" w:rsidP="001348C3">
      <w:pPr>
        <w:jc w:val="right"/>
      </w:pPr>
      <w:r w:rsidRPr="00B63A71">
        <w:t>тел.: 29 40 61</w:t>
      </w:r>
    </w:p>
    <w:sectPr w:rsidR="001348C3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C6"/>
    <w:rsid w:val="001348C3"/>
    <w:rsid w:val="001A0E42"/>
    <w:rsid w:val="00390083"/>
    <w:rsid w:val="003C29C1"/>
    <w:rsid w:val="003C7FC3"/>
    <w:rsid w:val="00533D64"/>
    <w:rsid w:val="00625907"/>
    <w:rsid w:val="0094746F"/>
    <w:rsid w:val="00A46AA9"/>
    <w:rsid w:val="00B943C6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F6FA"/>
  <w15:chartTrackingRefBased/>
  <w15:docId w15:val="{AA1695E7-A7BB-4997-B4D8-903085AF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2</cp:revision>
  <dcterms:created xsi:type="dcterms:W3CDTF">2022-04-25T12:47:00Z</dcterms:created>
  <dcterms:modified xsi:type="dcterms:W3CDTF">2022-04-25T12:47:00Z</dcterms:modified>
</cp:coreProperties>
</file>