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59" w:rsidRPr="00C71859" w:rsidRDefault="00C71859" w:rsidP="00C7185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718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Туристический потенциал Могилевского района!</w:t>
      </w:r>
    </w:p>
    <w:p w:rsidR="00A16E44" w:rsidRPr="00A7578D" w:rsidRDefault="00A16E44" w:rsidP="00C71859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Могилевский район расположен в са</w:t>
      </w:r>
      <w:r w:rsidR="00AF59D1"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мом центре Могилевской области.</w:t>
      </w:r>
    </w:p>
    <w:p w:rsidR="00A16E44" w:rsidRPr="00A7578D" w:rsidRDefault="00A16E44" w:rsidP="00C71859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Граничит с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Белыничским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Быховским,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Кличевским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Шкловским, Чаусским,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Дрибинским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bookmarkStart w:id="0" w:name="_GoBack"/>
      <w:bookmarkEnd w:id="0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айонами.</w:t>
      </w:r>
    </w:p>
    <w:p w:rsidR="00A16E44" w:rsidRPr="00A7578D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территории района протекают реки: Днепр (левые притоки –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Вильчанка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Полна и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Лазневка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правые –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Дубровенка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Лохва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Лохвицей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Живорезкой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Друть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(притоки – Орлянка и Греза),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Реста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(приток –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Рудея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Крупнейшие водоемы – Безымянное озеро и водохранилище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Рудея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E44" w:rsidRPr="00A7578D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тип растительности – леса, которые занимают 53927 га. Под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сельхозугодья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отведено 104512 га, луга занимают 16612 га, водные объекты – 2515 га, болота – 4603 га.</w:t>
      </w:r>
    </w:p>
    <w:p w:rsidR="00A16E44" w:rsidRPr="00A7578D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сохранения природной среды ряд уникальных и эталонных природных объектов взято под охрану. Крупнейшими охраняемыми территориями являются заказники </w:t>
      </w:r>
      <w:proofErr w:type="spellStart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Воротей</w:t>
      </w:r>
      <w:proofErr w:type="spellEnd"/>
      <w:r w:rsidRPr="00A7578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Погост, Романьки.</w:t>
      </w:r>
    </w:p>
    <w:p w:rsidR="00A16E44" w:rsidRPr="00A7578D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hAnsi="Times New Roman" w:cs="Times New Roman"/>
          <w:sz w:val="30"/>
          <w:szCs w:val="30"/>
        </w:rPr>
        <w:t>На территории района расположено 15 объектов историко-культурного наследия, включенных в Государственный список историко-культурных ценностей Республики Беларусь. Из них 7 памятников архитектуры, 7 памятников истории, 1 памятник археологии.</w:t>
      </w:r>
    </w:p>
    <w:p w:rsidR="00A16E44" w:rsidRPr="00A7578D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hAnsi="Times New Roman" w:cs="Times New Roman"/>
          <w:sz w:val="30"/>
          <w:szCs w:val="30"/>
        </w:rPr>
        <w:t>Установлено 195 памятников и обелисков.</w:t>
      </w:r>
    </w:p>
    <w:p w:rsidR="00A7578D" w:rsidRDefault="00D41347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hAnsi="Times New Roman" w:cs="Times New Roman"/>
          <w:sz w:val="30"/>
          <w:szCs w:val="30"/>
        </w:rPr>
        <w:t xml:space="preserve">Также в районе расположена уникальная природная «жемчужина» - культовая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Полыковичская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криница, вода которой отличается высоким содержанием магния и славится целебными свойствами. Криница издавна является объектом паломничества, в настоящее время имеет статус памятника природы республиканского значения.</w:t>
      </w:r>
    </w:p>
    <w:p w:rsidR="00315631" w:rsidRDefault="00AF59D1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hAnsi="Times New Roman" w:cs="Times New Roman"/>
          <w:sz w:val="30"/>
          <w:szCs w:val="30"/>
        </w:rPr>
        <w:t xml:space="preserve">Привлекательным туристическим объектом стал и созданный в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Буйничи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Могилева зоосад, где на площади 80 га можно наблюдать животных</w:t>
      </w:r>
      <w:r w:rsidR="00315631">
        <w:rPr>
          <w:rFonts w:ascii="Times New Roman" w:hAnsi="Times New Roman" w:cs="Times New Roman"/>
          <w:sz w:val="30"/>
          <w:szCs w:val="30"/>
        </w:rPr>
        <w:t>,</w:t>
      </w:r>
      <w:r w:rsidRPr="00A7578D">
        <w:rPr>
          <w:rFonts w:ascii="Times New Roman" w:hAnsi="Times New Roman" w:cs="Times New Roman"/>
          <w:sz w:val="30"/>
          <w:szCs w:val="30"/>
        </w:rPr>
        <w:t xml:space="preserve"> проживающих в приближенных </w:t>
      </w:r>
      <w:proofErr w:type="gramStart"/>
      <w:r w:rsidRPr="00A7578D">
        <w:rPr>
          <w:rFonts w:ascii="Times New Roman" w:hAnsi="Times New Roman" w:cs="Times New Roman"/>
          <w:sz w:val="30"/>
          <w:szCs w:val="30"/>
        </w:rPr>
        <w:t>к естественным условиях</w:t>
      </w:r>
      <w:proofErr w:type="gramEnd"/>
      <w:r w:rsidRPr="00A7578D">
        <w:rPr>
          <w:rFonts w:ascii="Times New Roman" w:hAnsi="Times New Roman" w:cs="Times New Roman"/>
          <w:sz w:val="30"/>
          <w:szCs w:val="30"/>
        </w:rPr>
        <w:t>.</w:t>
      </w:r>
    </w:p>
    <w:p w:rsidR="00C71859" w:rsidRDefault="00AF59D1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578D">
        <w:rPr>
          <w:rFonts w:ascii="Times New Roman" w:hAnsi="Times New Roman" w:cs="Times New Roman"/>
          <w:sz w:val="30"/>
          <w:szCs w:val="30"/>
        </w:rPr>
        <w:t>Напротив</w:t>
      </w:r>
      <w:proofErr w:type="gramEnd"/>
      <w:r w:rsidRPr="00A7578D">
        <w:rPr>
          <w:rFonts w:ascii="Times New Roman" w:hAnsi="Times New Roman" w:cs="Times New Roman"/>
          <w:sz w:val="30"/>
          <w:szCs w:val="30"/>
        </w:rPr>
        <w:t xml:space="preserve"> зоосада – легендарное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Буйничское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поле, памятник мужества и героизма, широко известное за пределами нашей страны.</w:t>
      </w:r>
    </w:p>
    <w:p w:rsidR="00C71859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hAnsi="Times New Roman" w:cs="Times New Roman"/>
          <w:sz w:val="30"/>
          <w:szCs w:val="30"/>
        </w:rPr>
        <w:t>Наиболее перспективным туристическим направлением является агроэкотуризм. В районе насчитывается около 30 агроэкоусадеб, отмечается высокий уровень обслуживания агроэкотуристов, о чем свидетельствуют победы владельцев агроэкоусадеб на республиканских конкурсах, в том числе «Познай Беларусь».</w:t>
      </w:r>
    </w:p>
    <w:p w:rsidR="00C71859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hAnsi="Times New Roman" w:cs="Times New Roman"/>
          <w:sz w:val="30"/>
          <w:szCs w:val="30"/>
        </w:rPr>
        <w:lastRenderedPageBreak/>
        <w:t>Могилевский район сегодня выступает площадкой многих брендовых мероприятий. Это фестиваль семейного отдыха и здорового образа жизни «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Гарбата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па-с</w:t>
      </w:r>
      <w:r w:rsidRPr="00A7578D">
        <w:rPr>
          <w:rFonts w:ascii="Times New Roman" w:hAnsi="Times New Roman" w:cs="Times New Roman"/>
          <w:sz w:val="30"/>
          <w:szCs w:val="30"/>
          <w:lang w:val="be-BY"/>
        </w:rPr>
        <w:t>ваякоўскі</w:t>
      </w:r>
      <w:r w:rsidRPr="00A7578D">
        <w:rPr>
          <w:rFonts w:ascii="Times New Roman" w:hAnsi="Times New Roman" w:cs="Times New Roman"/>
          <w:sz w:val="30"/>
          <w:szCs w:val="30"/>
        </w:rPr>
        <w:t xml:space="preserve">», проект по возрождению народных обрядов календарно-обрядового цикла и семейно-бытового «Кола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», а также праздник меда в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Вендороже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Яброчный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спас в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Сидоровичском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сельсовете, «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Зарестянские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пескарики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>» в Сухарях, «</w:t>
      </w:r>
      <w:r w:rsidRPr="00A7578D">
        <w:rPr>
          <w:rFonts w:ascii="Times New Roman" w:hAnsi="Times New Roman" w:cs="Times New Roman"/>
          <w:sz w:val="30"/>
          <w:szCs w:val="30"/>
          <w:lang w:val="be-BY"/>
        </w:rPr>
        <w:t>Чароўны аловак</w:t>
      </w:r>
      <w:r w:rsidRPr="00A7578D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Княжицах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>. Эти мероприятия не случайно проводятся в этих населенных пунктах. Испокон веков передавались народные обычаи от поколения к поколению. Сегодня эти бренды уже зарекомендовали себя, собирают почитателей традиций и любителей активного отдыха.</w:t>
      </w:r>
    </w:p>
    <w:p w:rsidR="004A1906" w:rsidRPr="00A7578D" w:rsidRDefault="00A16E44" w:rsidP="00C71859">
      <w:pPr>
        <w:pBdr>
          <w:bottom w:val="single" w:sz="4" w:space="27" w:color="FFFFFF"/>
        </w:pBd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78D">
        <w:rPr>
          <w:rFonts w:ascii="Times New Roman" w:hAnsi="Times New Roman" w:cs="Times New Roman"/>
          <w:sz w:val="30"/>
          <w:szCs w:val="30"/>
        </w:rPr>
        <w:t>На территории Могилевского района расположены 4 здравницы: санаторно-оздоровительный комплекс «</w:t>
      </w:r>
      <w:proofErr w:type="spellStart"/>
      <w:r w:rsidRPr="00A7578D">
        <w:rPr>
          <w:rFonts w:ascii="Times New Roman" w:hAnsi="Times New Roman" w:cs="Times New Roman"/>
          <w:sz w:val="30"/>
          <w:szCs w:val="30"/>
        </w:rPr>
        <w:t>Дубровенка</w:t>
      </w:r>
      <w:proofErr w:type="spellEnd"/>
      <w:r w:rsidRPr="00A7578D">
        <w:rPr>
          <w:rFonts w:ascii="Times New Roman" w:hAnsi="Times New Roman" w:cs="Times New Roman"/>
          <w:sz w:val="30"/>
          <w:szCs w:val="30"/>
        </w:rPr>
        <w:t>», санатории «Сосны», «Чайка» и «Энергетик».</w:t>
      </w:r>
    </w:p>
    <w:sectPr w:rsidR="004A1906" w:rsidRPr="00A7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44"/>
    <w:rsid w:val="00315631"/>
    <w:rsid w:val="004A1906"/>
    <w:rsid w:val="00A16E44"/>
    <w:rsid w:val="00A7578D"/>
    <w:rsid w:val="00AF59D1"/>
    <w:rsid w:val="00C71859"/>
    <w:rsid w:val="00D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982F"/>
  <w15:chartTrackingRefBased/>
  <w15:docId w15:val="{20F59F59-E5E6-46AA-ABAB-1B1D18D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16E44"/>
    <w:pPr>
      <w:spacing w:after="0" w:line="240" w:lineRule="auto"/>
      <w:jc w:val="both"/>
    </w:pPr>
  </w:style>
  <w:style w:type="character" w:customStyle="1" w:styleId="a5">
    <w:name w:val="Без интервала Знак"/>
    <w:link w:val="a4"/>
    <w:uiPriority w:val="1"/>
    <w:locked/>
    <w:rsid w:val="00A1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</dc:creator>
  <cp:keywords/>
  <dc:description/>
  <cp:lastModifiedBy>Sektor</cp:lastModifiedBy>
  <cp:revision>6</cp:revision>
  <dcterms:created xsi:type="dcterms:W3CDTF">2024-06-20T13:09:00Z</dcterms:created>
  <dcterms:modified xsi:type="dcterms:W3CDTF">2024-06-25T13:10:00Z</dcterms:modified>
</cp:coreProperties>
</file>