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A9DBD" w14:textId="5CEA6259" w:rsidR="00996E09" w:rsidRPr="00DA32A9" w:rsidRDefault="00996E09" w:rsidP="00996E09">
      <w:pPr>
        <w:jc w:val="both"/>
        <w:rPr>
          <w:b/>
          <w:bCs/>
        </w:rPr>
      </w:pPr>
      <w:bookmarkStart w:id="0" w:name="_GoBack"/>
      <w:r w:rsidRPr="00DA32A9">
        <w:rPr>
          <w:b/>
          <w:bCs/>
        </w:rPr>
        <w:t>Платежные терминалы будут обязательны в городских маршрутны</w:t>
      </w:r>
      <w:r>
        <w:rPr>
          <w:b/>
          <w:bCs/>
        </w:rPr>
        <w:t>х</w:t>
      </w:r>
      <w:r w:rsidRPr="00DA32A9">
        <w:rPr>
          <w:b/>
          <w:bCs/>
        </w:rPr>
        <w:t xml:space="preserve"> такси</w:t>
      </w:r>
      <w:r w:rsidRPr="00996E09">
        <w:rPr>
          <w:b/>
          <w:bCs/>
        </w:rPr>
        <w:t xml:space="preserve"> </w:t>
      </w:r>
      <w:r w:rsidRPr="00DA32A9">
        <w:rPr>
          <w:b/>
          <w:bCs/>
        </w:rPr>
        <w:t>с 1 ноября 2025</w:t>
      </w:r>
      <w:r w:rsidR="00DD7333">
        <w:rPr>
          <w:b/>
          <w:bCs/>
        </w:rPr>
        <w:t> </w:t>
      </w:r>
      <w:r w:rsidRPr="00DA32A9">
        <w:rPr>
          <w:b/>
          <w:bCs/>
        </w:rPr>
        <w:t>г</w:t>
      </w:r>
      <w:r>
        <w:rPr>
          <w:b/>
          <w:bCs/>
        </w:rPr>
        <w:t>.</w:t>
      </w:r>
    </w:p>
    <w:bookmarkEnd w:id="0"/>
    <w:p w14:paraId="2237059C" w14:textId="77777777" w:rsidR="0066067E" w:rsidRDefault="0066067E" w:rsidP="0066067E">
      <w:pPr>
        <w:jc w:val="both"/>
      </w:pPr>
    </w:p>
    <w:p w14:paraId="23B7E4CC" w14:textId="3934308B" w:rsidR="00150488" w:rsidRPr="00A21803" w:rsidRDefault="00150488" w:rsidP="00A21803">
      <w:pPr>
        <w:ind w:firstLine="567"/>
        <w:jc w:val="both"/>
        <w:rPr>
          <w:szCs w:val="30"/>
        </w:rPr>
      </w:pPr>
      <w:r w:rsidRPr="00150488">
        <w:t xml:space="preserve">Обязанность по </w:t>
      </w:r>
      <w:r w:rsidRPr="001B7C96">
        <w:t xml:space="preserve">использованию платежных терминалов при </w:t>
      </w:r>
      <w:r w:rsidRPr="001B7C96">
        <w:rPr>
          <w:szCs w:val="30"/>
        </w:rPr>
        <w:t xml:space="preserve">осуществлении городских автомобильных перевозок пассажиров </w:t>
      </w:r>
      <w:r w:rsidR="00A21803" w:rsidRPr="001B7C96">
        <w:rPr>
          <w:szCs w:val="30"/>
        </w:rPr>
        <w:t>в регулярном сообщении автобусами категории М2 (перевозки в маршрутных такси)</w:t>
      </w:r>
      <w:r w:rsidRPr="001B7C96">
        <w:rPr>
          <w:szCs w:val="30"/>
        </w:rPr>
        <w:t xml:space="preserve"> вводится</w:t>
      </w:r>
      <w:r w:rsidRPr="00A21803">
        <w:rPr>
          <w:szCs w:val="30"/>
        </w:rPr>
        <w:t xml:space="preserve"> с 1 ноября 2025 г.</w:t>
      </w:r>
    </w:p>
    <w:p w14:paraId="1FCD5D8B" w14:textId="53848A35" w:rsidR="00150488" w:rsidRPr="00A21803" w:rsidRDefault="00150488" w:rsidP="00174E59">
      <w:pPr>
        <w:ind w:firstLine="567"/>
        <w:jc w:val="both"/>
        <w:rPr>
          <w:szCs w:val="30"/>
        </w:rPr>
      </w:pPr>
      <w:r w:rsidRPr="00A21803">
        <w:rPr>
          <w:szCs w:val="30"/>
        </w:rPr>
        <w:t>Это предусмотрено постановлением Совета Министров Республики Беларусь и Национального банка Республики Беларусь от 26.09.2024 №</w:t>
      </w:r>
      <w:r w:rsidR="00B2738A">
        <w:rPr>
          <w:szCs w:val="30"/>
        </w:rPr>
        <w:t> </w:t>
      </w:r>
      <w:r w:rsidRPr="00A21803">
        <w:rPr>
          <w:szCs w:val="30"/>
        </w:rPr>
        <w:t>704/22</w:t>
      </w:r>
      <w:r w:rsidR="00B2738A">
        <w:rPr>
          <w:szCs w:val="30"/>
        </w:rPr>
        <w:t xml:space="preserve"> (далее – постановление № </w:t>
      </w:r>
      <w:r w:rsidR="00B2738A" w:rsidRPr="00A21803">
        <w:rPr>
          <w:szCs w:val="30"/>
        </w:rPr>
        <w:t>704/22</w:t>
      </w:r>
      <w:r w:rsidR="00B2738A">
        <w:rPr>
          <w:szCs w:val="30"/>
        </w:rPr>
        <w:t>)</w:t>
      </w:r>
      <w:r w:rsidRPr="00A21803">
        <w:rPr>
          <w:szCs w:val="30"/>
        </w:rPr>
        <w:t>.</w:t>
      </w:r>
    </w:p>
    <w:p w14:paraId="3CA653E1" w14:textId="5DB87D22" w:rsidR="003D7027" w:rsidRPr="00174E59" w:rsidRDefault="003D7027" w:rsidP="00174E59">
      <w:pPr>
        <w:ind w:firstLine="567"/>
        <w:jc w:val="both"/>
        <w:rPr>
          <w:i/>
          <w:iCs/>
        </w:rPr>
      </w:pPr>
      <w:r w:rsidRPr="00A21803">
        <w:rPr>
          <w:i/>
          <w:iCs/>
          <w:szCs w:val="30"/>
        </w:rPr>
        <w:t>Справочно. Платежный терминал</w:t>
      </w:r>
      <w:r w:rsidR="00174E59" w:rsidRPr="00A21803">
        <w:rPr>
          <w:i/>
          <w:iCs/>
          <w:szCs w:val="30"/>
        </w:rPr>
        <w:t xml:space="preserve"> – </w:t>
      </w:r>
      <w:r w:rsidRPr="00A21803">
        <w:rPr>
          <w:i/>
          <w:iCs/>
          <w:szCs w:val="30"/>
        </w:rPr>
        <w:t>программное или программно-техническое средство</w:t>
      </w:r>
      <w:r w:rsidRPr="00174E59">
        <w:rPr>
          <w:i/>
          <w:iCs/>
        </w:rPr>
        <w:t>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 (или) любого (любых) из иных платежных инструментов с последующим формированием платежного документа.</w:t>
      </w:r>
    </w:p>
    <w:p w14:paraId="387819B6" w14:textId="77777777" w:rsidR="003D7027" w:rsidRPr="00174E59" w:rsidRDefault="003D7027" w:rsidP="00174E59">
      <w:pPr>
        <w:ind w:firstLine="567"/>
        <w:jc w:val="both"/>
      </w:pPr>
      <w:r w:rsidRPr="00174E59">
        <w:t>Введение данной нормы не исключает возможность осуществлять расчеты за оказанные услуги по перевозке пассажиров наличными денежными средствами и предоставляет право потребителю производить оплату в безналичной форме с использованием или банковских платежных карточек, или иного платежного инструмента (например, QR-кодов).</w:t>
      </w:r>
    </w:p>
    <w:p w14:paraId="5730C971" w14:textId="354309B2" w:rsidR="003D7027" w:rsidRDefault="003D7027" w:rsidP="00A21803">
      <w:pPr>
        <w:ind w:firstLine="567"/>
        <w:jc w:val="both"/>
      </w:pPr>
      <w:bookmarkStart w:id="1" w:name="_Hlk138834009"/>
      <w:r w:rsidRPr="00174E59">
        <w:t>Введение такой обязанности с 1 ноября 2025 г. предоставит субъектам хозяйствования возможность заблаговременной подготовки к новым требованиям, а также позволит минимизировать риски неисполнения (ненадлежащего исполнения) законодательства после вступления в силу соответствующих требований.</w:t>
      </w:r>
      <w:bookmarkEnd w:id="1"/>
    </w:p>
    <w:p w14:paraId="5C1A52B1" w14:textId="78E33E98" w:rsidR="003F0D0B" w:rsidRDefault="00A21803" w:rsidP="001B7C96">
      <w:pPr>
        <w:ind w:firstLine="567"/>
        <w:jc w:val="both"/>
      </w:pPr>
      <w:r w:rsidRPr="00150488">
        <w:t>Документ предусматривает и ряд других нововведений.</w:t>
      </w:r>
    </w:p>
    <w:p w14:paraId="6DDB2EC7" w14:textId="41685F3C" w:rsidR="00B2738A" w:rsidRDefault="00B01339" w:rsidP="001B7C96">
      <w:pPr>
        <w:ind w:firstLine="567"/>
        <w:jc w:val="both"/>
      </w:pPr>
      <w:hyperlink r:id="rId5" w:history="1">
        <w:r w:rsidR="00B2738A" w:rsidRPr="00B2738A">
          <w:rPr>
            <w:rStyle w:val="a3"/>
          </w:rPr>
          <w:t>Комментарий</w:t>
        </w:r>
      </w:hyperlink>
      <w:r w:rsidR="00B2738A">
        <w:t xml:space="preserve"> к постановлению </w:t>
      </w:r>
      <w:r w:rsidR="003F0D0B">
        <w:rPr>
          <w:szCs w:val="30"/>
        </w:rPr>
        <w:t>№ </w:t>
      </w:r>
      <w:r w:rsidR="003F0D0B" w:rsidRPr="00A21803">
        <w:rPr>
          <w:szCs w:val="30"/>
        </w:rPr>
        <w:t>704/22</w:t>
      </w:r>
      <w:r w:rsidR="003F0D0B">
        <w:rPr>
          <w:szCs w:val="30"/>
        </w:rPr>
        <w:t xml:space="preserve"> </w:t>
      </w:r>
      <w:r w:rsidR="00B2738A">
        <w:t>размещен на сайте МНС.</w:t>
      </w:r>
    </w:p>
    <w:p w14:paraId="01EB81DA" w14:textId="42E1475C" w:rsidR="003F0D0B" w:rsidRDefault="003F0D0B" w:rsidP="003F0D0B">
      <w:pPr>
        <w:jc w:val="right"/>
      </w:pPr>
    </w:p>
    <w:p w14:paraId="4A03C2CC" w14:textId="77777777" w:rsidR="003F0D0B" w:rsidRPr="00B63A71" w:rsidRDefault="003F0D0B" w:rsidP="00B63A71">
      <w:pPr>
        <w:jc w:val="right"/>
      </w:pPr>
      <w:r w:rsidRPr="00B63A71">
        <w:t>Пресс-центр инспекции МНС</w:t>
      </w:r>
    </w:p>
    <w:p w14:paraId="0D54E37B" w14:textId="77777777" w:rsidR="003F0D0B" w:rsidRPr="00B63A71" w:rsidRDefault="003F0D0B" w:rsidP="00B63A71">
      <w:pPr>
        <w:jc w:val="right"/>
      </w:pPr>
      <w:r w:rsidRPr="00B63A71">
        <w:t>Республики Беларусь</w:t>
      </w:r>
    </w:p>
    <w:p w14:paraId="0CA79138" w14:textId="77777777" w:rsidR="003F0D0B" w:rsidRPr="00B63A71" w:rsidRDefault="003F0D0B" w:rsidP="00B63A71">
      <w:pPr>
        <w:jc w:val="right"/>
      </w:pPr>
      <w:r w:rsidRPr="00B63A71">
        <w:t>по Могилевской области</w:t>
      </w:r>
    </w:p>
    <w:sectPr w:rsidR="003F0D0B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A9"/>
    <w:rsid w:val="00150488"/>
    <w:rsid w:val="00174E59"/>
    <w:rsid w:val="001A0E42"/>
    <w:rsid w:val="001B4AD1"/>
    <w:rsid w:val="001B5D85"/>
    <w:rsid w:val="001B7C96"/>
    <w:rsid w:val="001C74DC"/>
    <w:rsid w:val="00390083"/>
    <w:rsid w:val="003C29C1"/>
    <w:rsid w:val="003D7027"/>
    <w:rsid w:val="003F0D0B"/>
    <w:rsid w:val="00415CB8"/>
    <w:rsid w:val="00533D64"/>
    <w:rsid w:val="006061E8"/>
    <w:rsid w:val="00625907"/>
    <w:rsid w:val="0066067E"/>
    <w:rsid w:val="0094746F"/>
    <w:rsid w:val="00996E09"/>
    <w:rsid w:val="00A21803"/>
    <w:rsid w:val="00A46AA9"/>
    <w:rsid w:val="00A809A6"/>
    <w:rsid w:val="00B01339"/>
    <w:rsid w:val="00B2738A"/>
    <w:rsid w:val="00DA32A9"/>
    <w:rsid w:val="00DD7333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0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2A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2A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qFormat/>
    <w:rsid w:val="003D7027"/>
    <w:pPr>
      <w:widowControl w:val="0"/>
      <w:suppressAutoHyphens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B273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3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2A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2A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qFormat/>
    <w:rsid w:val="003D7027"/>
    <w:pPr>
      <w:widowControl w:val="0"/>
      <w:suppressAutoHyphens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B273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clarifications/comments/275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dcterms:created xsi:type="dcterms:W3CDTF">2024-10-18T16:41:00Z</dcterms:created>
  <dcterms:modified xsi:type="dcterms:W3CDTF">2024-10-18T16:41:00Z</dcterms:modified>
</cp:coreProperties>
</file>